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01" w:rsidRDefault="00915801" w:rsidP="00915801">
      <w:bookmarkStart w:id="0" w:name="_GoBack"/>
      <w:bookmarkEnd w:id="0"/>
    </w:p>
    <w:p w:rsidR="00915801" w:rsidRDefault="00915801" w:rsidP="009158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47221CEF" wp14:editId="02BCD791">
            <wp:simplePos x="0" y="0"/>
            <wp:positionH relativeFrom="column">
              <wp:posOffset>2661285</wp:posOffset>
            </wp:positionH>
            <wp:positionV relativeFrom="paragraph">
              <wp:posOffset>1270</wp:posOffset>
            </wp:positionV>
            <wp:extent cx="528955" cy="88011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38" r="-66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1620" w:type="dxa"/>
        <w:tblLayout w:type="fixed"/>
        <w:tblLook w:val="0000" w:firstRow="0" w:lastRow="0" w:firstColumn="0" w:lastColumn="0" w:noHBand="0" w:noVBand="0"/>
      </w:tblPr>
      <w:tblGrid>
        <w:gridCol w:w="5977"/>
        <w:gridCol w:w="5978"/>
      </w:tblGrid>
      <w:tr w:rsidR="00915801" w:rsidTr="00530278">
        <w:trPr>
          <w:trHeight w:val="964"/>
        </w:trPr>
        <w:tc>
          <w:tcPr>
            <w:tcW w:w="11955" w:type="dxa"/>
            <w:gridSpan w:val="2"/>
            <w:shd w:val="clear" w:color="auto" w:fill="auto"/>
            <w:vAlign w:val="center"/>
          </w:tcPr>
          <w:p w:rsidR="00915801" w:rsidRDefault="00915801" w:rsidP="00530278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915801" w:rsidTr="00530278">
        <w:trPr>
          <w:trHeight w:val="1134"/>
        </w:trPr>
        <w:tc>
          <w:tcPr>
            <w:tcW w:w="11955" w:type="dxa"/>
            <w:gridSpan w:val="2"/>
            <w:shd w:val="clear" w:color="auto" w:fill="auto"/>
          </w:tcPr>
          <w:p w:rsidR="00915801" w:rsidRPr="00B50FAC" w:rsidRDefault="00915801" w:rsidP="00530278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915801" w:rsidRDefault="00915801" w:rsidP="0053027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15801" w:rsidRDefault="00915801" w:rsidP="0053027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БУРЕЙСКОГО МУНИЦИПАЛЬНОГО ОКРУГА</w:t>
            </w:r>
          </w:p>
          <w:p w:rsidR="00915801" w:rsidRDefault="00915801" w:rsidP="0053027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АМУРСКОЙ ОБЛАСТИ</w:t>
            </w:r>
          </w:p>
          <w:p w:rsidR="00915801" w:rsidRDefault="00915801" w:rsidP="00530278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15801" w:rsidTr="00530278">
        <w:trPr>
          <w:trHeight w:val="567"/>
        </w:trPr>
        <w:tc>
          <w:tcPr>
            <w:tcW w:w="5977" w:type="dxa"/>
            <w:shd w:val="clear" w:color="auto" w:fill="auto"/>
            <w:vAlign w:val="center"/>
          </w:tcPr>
          <w:p w:rsidR="00915801" w:rsidRDefault="00915801" w:rsidP="00530278">
            <w:pPr>
              <w:snapToGrid w:val="0"/>
              <w:ind w:left="1701"/>
              <w:rPr>
                <w:rFonts w:ascii="Times New Roman" w:hAnsi="Times New Roman" w:cs="Times New Roman"/>
                <w:b/>
                <w:spacing w:val="70"/>
                <w:sz w:val="40"/>
                <w:szCs w:val="40"/>
              </w:rPr>
            </w:pPr>
          </w:p>
          <w:p w:rsidR="00915801" w:rsidRPr="008936EC" w:rsidRDefault="008936EC" w:rsidP="00530278">
            <w:pPr>
              <w:ind w:left="1701"/>
              <w:rPr>
                <w:sz w:val="28"/>
                <w:szCs w:val="28"/>
              </w:rPr>
            </w:pPr>
            <w:r w:rsidRPr="008936EC">
              <w:rPr>
                <w:rFonts w:ascii="Times New Roman" w:hAnsi="Times New Roman" w:cs="Times New Roman"/>
                <w:sz w:val="28"/>
                <w:szCs w:val="28"/>
              </w:rPr>
              <w:t>от 30.10.2025</w:t>
            </w:r>
          </w:p>
        </w:tc>
        <w:tc>
          <w:tcPr>
            <w:tcW w:w="5978" w:type="dxa"/>
            <w:shd w:val="clear" w:color="auto" w:fill="auto"/>
            <w:vAlign w:val="center"/>
          </w:tcPr>
          <w:p w:rsidR="00915801" w:rsidRPr="008936EC" w:rsidRDefault="00915801" w:rsidP="008936EC">
            <w:pPr>
              <w:ind w:right="1134"/>
              <w:jc w:val="right"/>
            </w:pPr>
            <w:r w:rsidRPr="004638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936EC" w:rsidRPr="008936EC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:rsidR="00915801" w:rsidTr="00530278">
        <w:trPr>
          <w:trHeight w:val="567"/>
        </w:trPr>
        <w:tc>
          <w:tcPr>
            <w:tcW w:w="11955" w:type="dxa"/>
            <w:gridSpan w:val="2"/>
            <w:shd w:val="clear" w:color="auto" w:fill="auto"/>
            <w:vAlign w:val="center"/>
          </w:tcPr>
          <w:p w:rsidR="00915801" w:rsidRPr="0046381F" w:rsidRDefault="00915801" w:rsidP="00530278">
            <w:pPr>
              <w:jc w:val="center"/>
              <w:rPr>
                <w:sz w:val="24"/>
                <w:szCs w:val="24"/>
              </w:rPr>
            </w:pPr>
            <w:r w:rsidRPr="0046381F">
              <w:rPr>
                <w:rFonts w:ascii="Times New Roman" w:hAnsi="Times New Roman" w:cs="Times New Roman"/>
                <w:sz w:val="24"/>
                <w:szCs w:val="24"/>
              </w:rPr>
              <w:t>п. Новобурейский</w:t>
            </w:r>
          </w:p>
        </w:tc>
      </w:tr>
    </w:tbl>
    <w:p w:rsidR="00915801" w:rsidRDefault="00915801" w:rsidP="0091580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915801" w:rsidRPr="001719A5" w:rsidTr="00530278">
        <w:tc>
          <w:tcPr>
            <w:tcW w:w="4503" w:type="dxa"/>
          </w:tcPr>
          <w:p w:rsidR="00915801" w:rsidRPr="001719A5" w:rsidRDefault="00915801" w:rsidP="0053027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19A5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муниципальную программу «Развитие образования Бурейского муниципального округа»</w:t>
            </w:r>
          </w:p>
          <w:p w:rsidR="00915801" w:rsidRPr="001719A5" w:rsidRDefault="00915801" w:rsidP="0053027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8" w:type="dxa"/>
          </w:tcPr>
          <w:p w:rsidR="00915801" w:rsidRPr="001719A5" w:rsidRDefault="00915801" w:rsidP="0053027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5801" w:rsidRPr="001719A5" w:rsidRDefault="00915801" w:rsidP="00915801">
      <w:pPr>
        <w:ind w:firstLine="0"/>
        <w:rPr>
          <w:sz w:val="26"/>
          <w:szCs w:val="26"/>
        </w:rPr>
      </w:pPr>
    </w:p>
    <w:p w:rsidR="00915801" w:rsidRPr="001719A5" w:rsidRDefault="00915801" w:rsidP="00915801">
      <w:pPr>
        <w:widowControl/>
        <w:suppressAutoHyphens w:val="0"/>
        <w:autoSpaceDE/>
        <w:ind w:firstLine="567"/>
        <w:rPr>
          <w:rFonts w:ascii="Arial CYR" w:hAnsi="Arial CYR" w:cs="Arial CYR"/>
          <w:color w:val="000000"/>
          <w:sz w:val="26"/>
          <w:szCs w:val="26"/>
          <w:lang w:eastAsia="ru-RU"/>
        </w:rPr>
      </w:pPr>
      <w:r w:rsidRPr="001719A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Pr="001719A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соответствии со статьей 179 Бюджетного кодекса РФ,</w:t>
      </w:r>
      <w:r w:rsidRPr="001719A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Положением о системе управления муниципальными программами в Бурейском муниципальном округе, утвержденным постановлением главы Бурейского муниципального округа от 15.05.2024 № 341,</w:t>
      </w:r>
      <w:r w:rsidRPr="001719A5">
        <w:rPr>
          <w:rFonts w:ascii="Arial CYR" w:hAnsi="Arial CYR" w:cs="Arial CYR"/>
          <w:color w:val="000000"/>
          <w:sz w:val="26"/>
          <w:szCs w:val="26"/>
          <w:lang w:eastAsia="ru-RU"/>
        </w:rPr>
        <w:t xml:space="preserve">  </w:t>
      </w:r>
      <w:r w:rsidRPr="001719A5">
        <w:rPr>
          <w:rFonts w:ascii="Times New Roman" w:hAnsi="Times New Roman" w:cs="Times New Roman"/>
          <w:sz w:val="26"/>
          <w:szCs w:val="26"/>
        </w:rPr>
        <w:t xml:space="preserve">в целях корректировки финансирования программных мероприятий, </w:t>
      </w:r>
    </w:p>
    <w:p w:rsidR="00915801" w:rsidRPr="001719A5" w:rsidRDefault="00915801" w:rsidP="00915801">
      <w:pPr>
        <w:ind w:firstLine="0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1719A5">
        <w:rPr>
          <w:rFonts w:ascii="Times New Roman" w:hAnsi="Times New Roman" w:cs="Times New Roman"/>
          <w:b/>
          <w:i/>
          <w:sz w:val="26"/>
          <w:szCs w:val="26"/>
        </w:rPr>
        <w:t>п</w:t>
      </w:r>
      <w:proofErr w:type="gramEnd"/>
      <w:r w:rsidRPr="001719A5">
        <w:rPr>
          <w:rFonts w:ascii="Times New Roman" w:hAnsi="Times New Roman" w:cs="Times New Roman"/>
          <w:b/>
          <w:i/>
          <w:sz w:val="26"/>
          <w:szCs w:val="26"/>
        </w:rPr>
        <w:t xml:space="preserve"> о с т а н о в л я ю:</w:t>
      </w:r>
    </w:p>
    <w:p w:rsidR="00915801" w:rsidRPr="001719A5" w:rsidRDefault="00915801" w:rsidP="00915801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15801" w:rsidRPr="001719A5" w:rsidRDefault="00915801" w:rsidP="00915801">
      <w:pPr>
        <w:numPr>
          <w:ilvl w:val="0"/>
          <w:numId w:val="1"/>
        </w:numPr>
        <w:tabs>
          <w:tab w:val="left" w:pos="567"/>
        </w:tabs>
        <w:ind w:lef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1719A5">
        <w:rPr>
          <w:rFonts w:ascii="Times New Roman" w:hAnsi="Times New Roman" w:cs="Times New Roman"/>
          <w:sz w:val="26"/>
          <w:szCs w:val="26"/>
        </w:rPr>
        <w:t>Внести в  муниципальную программу «Развитие образования Бурейского муниципального округа», утвержденную постановлением главы Бурейского муниципального округа от 05.11.2024 № 803  «Об утверждении муниципальной программы «Развитие образования Бурейского муниципального округа» изменения, согласно приложению к настоящему постановлению.</w:t>
      </w:r>
    </w:p>
    <w:p w:rsidR="00915801" w:rsidRPr="001719A5" w:rsidRDefault="00915801" w:rsidP="00915801">
      <w:pPr>
        <w:numPr>
          <w:ilvl w:val="0"/>
          <w:numId w:val="1"/>
        </w:numPr>
        <w:ind w:lef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1719A5">
        <w:rPr>
          <w:rFonts w:ascii="Times New Roman" w:hAnsi="Times New Roman" w:cs="Times New Roman"/>
          <w:sz w:val="26"/>
          <w:szCs w:val="26"/>
        </w:rPr>
        <w:t>Настоящее постановление  вступает в силу со дня его обнародования путем официального опубликования в сетевом издании «Официальный вестник Бурейского муниципального округа» и подлежит размещению на официальном сайте администрации Бурейского муниципального округа.</w:t>
      </w:r>
    </w:p>
    <w:p w:rsidR="00915801" w:rsidRPr="001719A5" w:rsidRDefault="00915801" w:rsidP="00915801">
      <w:pPr>
        <w:numPr>
          <w:ilvl w:val="0"/>
          <w:numId w:val="1"/>
        </w:numPr>
        <w:ind w:left="0" w:firstLine="567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1719A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719A5">
        <w:rPr>
          <w:rFonts w:ascii="Times New Roman" w:hAnsi="Times New Roman" w:cs="Times New Roman"/>
          <w:sz w:val="26"/>
          <w:szCs w:val="26"/>
        </w:rPr>
        <w:t xml:space="preserve"> исполнением  настоящего постановления возложить на  заместителя главы администрации муниципального округа по социальным вопросам </w:t>
      </w:r>
      <w:proofErr w:type="spellStart"/>
      <w:r w:rsidRPr="001719A5">
        <w:rPr>
          <w:rFonts w:ascii="Times New Roman" w:hAnsi="Times New Roman" w:cs="Times New Roman"/>
          <w:sz w:val="26"/>
          <w:szCs w:val="26"/>
        </w:rPr>
        <w:t>Канкошеву</w:t>
      </w:r>
      <w:proofErr w:type="spellEnd"/>
      <w:r w:rsidRPr="001719A5">
        <w:rPr>
          <w:rFonts w:ascii="Times New Roman" w:hAnsi="Times New Roman" w:cs="Times New Roman"/>
          <w:sz w:val="26"/>
          <w:szCs w:val="26"/>
        </w:rPr>
        <w:t xml:space="preserve"> С.С.</w:t>
      </w:r>
    </w:p>
    <w:p w:rsidR="00915801" w:rsidRPr="001719A5" w:rsidRDefault="00915801" w:rsidP="00915801">
      <w:pPr>
        <w:rPr>
          <w:sz w:val="26"/>
          <w:szCs w:val="26"/>
        </w:rPr>
      </w:pPr>
    </w:p>
    <w:p w:rsidR="00915801" w:rsidRPr="001719A5" w:rsidRDefault="00915801" w:rsidP="00915801">
      <w:pPr>
        <w:rPr>
          <w:sz w:val="26"/>
          <w:szCs w:val="26"/>
        </w:rPr>
      </w:pPr>
    </w:p>
    <w:p w:rsidR="00915801" w:rsidRPr="001719A5" w:rsidRDefault="00915801" w:rsidP="0091580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1719A5">
        <w:rPr>
          <w:rFonts w:ascii="Times New Roman" w:hAnsi="Times New Roman" w:cs="Times New Roman"/>
          <w:sz w:val="26"/>
          <w:szCs w:val="26"/>
        </w:rPr>
        <w:t xml:space="preserve">Глава Бурейского округа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719A5">
        <w:rPr>
          <w:rFonts w:ascii="Times New Roman" w:hAnsi="Times New Roman" w:cs="Times New Roman"/>
          <w:sz w:val="26"/>
          <w:szCs w:val="26"/>
        </w:rPr>
        <w:t xml:space="preserve"> А.В. Литвинов</w:t>
      </w:r>
    </w:p>
    <w:p w:rsidR="00915801" w:rsidRPr="001719A5" w:rsidRDefault="00915801" w:rsidP="00915801">
      <w:pPr>
        <w:ind w:firstLine="0"/>
        <w:rPr>
          <w:sz w:val="26"/>
          <w:szCs w:val="26"/>
        </w:rPr>
      </w:pPr>
    </w:p>
    <w:p w:rsidR="00915801" w:rsidRPr="00D77BDF" w:rsidRDefault="00915801" w:rsidP="00915801">
      <w:pPr>
        <w:ind w:firstLine="0"/>
        <w:jc w:val="left"/>
        <w:rPr>
          <w:rFonts w:ascii="Times New Roman" w:hAnsi="Times New Roman" w:cs="Times New Roman"/>
        </w:rPr>
      </w:pPr>
      <w:r w:rsidRPr="00D77BDF">
        <w:rPr>
          <w:rFonts w:ascii="Times New Roman" w:hAnsi="Times New Roman" w:cs="Times New Roman"/>
        </w:rPr>
        <w:t>Светлана Геннадьевна Воробец</w:t>
      </w:r>
    </w:p>
    <w:p w:rsidR="00915801" w:rsidRDefault="00915801" w:rsidP="00915801">
      <w:pPr>
        <w:ind w:firstLine="0"/>
        <w:jc w:val="left"/>
        <w:rPr>
          <w:rFonts w:ascii="Times New Roman" w:hAnsi="Times New Roman" w:cs="Times New Roman"/>
        </w:rPr>
        <w:sectPr w:rsidR="009158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77BDF">
        <w:rPr>
          <w:rFonts w:ascii="Times New Roman" w:hAnsi="Times New Roman" w:cs="Times New Roman"/>
        </w:rPr>
        <w:t>(41634)21185</w:t>
      </w:r>
    </w:p>
    <w:tbl>
      <w:tblPr>
        <w:tblStyle w:val="a3"/>
        <w:tblW w:w="14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3966"/>
      </w:tblGrid>
      <w:tr w:rsidR="00915801" w:rsidTr="00530278">
        <w:trPr>
          <w:trHeight w:val="1440"/>
        </w:trPr>
        <w:tc>
          <w:tcPr>
            <w:tcW w:w="10881" w:type="dxa"/>
          </w:tcPr>
          <w:p w:rsidR="00915801" w:rsidRDefault="00915801" w:rsidP="00530278">
            <w:pPr>
              <w:ind w:firstLine="0"/>
            </w:pPr>
          </w:p>
        </w:tc>
        <w:tc>
          <w:tcPr>
            <w:tcW w:w="3966" w:type="dxa"/>
          </w:tcPr>
          <w:p w:rsidR="00915801" w:rsidRPr="00D77BDF" w:rsidRDefault="00915801" w:rsidP="0053027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77B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915801" w:rsidRPr="00D77BDF" w:rsidRDefault="00915801" w:rsidP="0053027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77BDF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915801" w:rsidRPr="00D77BDF" w:rsidRDefault="00915801" w:rsidP="0053027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77BDF">
              <w:rPr>
                <w:rFonts w:ascii="Times New Roman" w:hAnsi="Times New Roman" w:cs="Times New Roman"/>
                <w:sz w:val="26"/>
                <w:szCs w:val="26"/>
              </w:rPr>
              <w:t>Бурейского  муниципального округа</w:t>
            </w:r>
          </w:p>
          <w:p w:rsidR="00915801" w:rsidRPr="00D77BDF" w:rsidRDefault="00915801" w:rsidP="00530278">
            <w:pPr>
              <w:tabs>
                <w:tab w:val="left" w:pos="5979"/>
              </w:tabs>
              <w:ind w:firstLine="0"/>
              <w:jc w:val="left"/>
              <w:rPr>
                <w:sz w:val="26"/>
                <w:szCs w:val="26"/>
              </w:rPr>
            </w:pPr>
            <w:r w:rsidRPr="00D77BD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8936EC">
              <w:rPr>
                <w:rFonts w:ascii="Times New Roman" w:hAnsi="Times New Roman" w:cs="Times New Roman"/>
                <w:sz w:val="26"/>
                <w:szCs w:val="26"/>
              </w:rPr>
              <w:t xml:space="preserve">30.10.2025  </w:t>
            </w:r>
            <w:r w:rsidRPr="00D77BDF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8936EC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  <w:p w:rsidR="00915801" w:rsidRDefault="00915801" w:rsidP="00530278">
            <w:pPr>
              <w:ind w:firstLine="0"/>
            </w:pPr>
          </w:p>
        </w:tc>
      </w:tr>
    </w:tbl>
    <w:p w:rsidR="00915801" w:rsidRDefault="00915801" w:rsidP="0091580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15801" w:rsidRDefault="00915801" w:rsidP="00915801">
      <w:pPr>
        <w:jc w:val="center"/>
        <w:rPr>
          <w:rFonts w:ascii="Times New Roman" w:hAnsi="Times New Roman" w:cs="Times New Roman"/>
          <w:sz w:val="26"/>
          <w:szCs w:val="26"/>
        </w:rPr>
      </w:pPr>
      <w:r w:rsidRPr="00D77BDF">
        <w:rPr>
          <w:rFonts w:ascii="Times New Roman" w:hAnsi="Times New Roman" w:cs="Times New Roman"/>
          <w:sz w:val="26"/>
          <w:szCs w:val="26"/>
        </w:rPr>
        <w:t xml:space="preserve">Изменения, вносимые  в муниципальную программу  </w:t>
      </w:r>
    </w:p>
    <w:p w:rsidR="00915801" w:rsidRPr="00915801" w:rsidRDefault="00915801" w:rsidP="00915801">
      <w:pPr>
        <w:jc w:val="center"/>
        <w:rPr>
          <w:rFonts w:ascii="Times New Roman" w:hAnsi="Times New Roman" w:cs="Times New Roman"/>
          <w:sz w:val="26"/>
          <w:szCs w:val="26"/>
        </w:rPr>
      </w:pPr>
      <w:r w:rsidRPr="00915801">
        <w:rPr>
          <w:rFonts w:ascii="Times New Roman" w:hAnsi="Times New Roman" w:cs="Times New Roman"/>
          <w:sz w:val="26"/>
          <w:szCs w:val="26"/>
        </w:rPr>
        <w:t>«Развитие образования  Бурейского муниципального округа»</w:t>
      </w:r>
    </w:p>
    <w:p w:rsidR="00915801" w:rsidRPr="00915801" w:rsidRDefault="00915801" w:rsidP="00915801">
      <w:pPr>
        <w:tabs>
          <w:tab w:val="left" w:pos="5979"/>
        </w:tabs>
        <w:rPr>
          <w:sz w:val="26"/>
          <w:szCs w:val="26"/>
        </w:rPr>
      </w:pPr>
    </w:p>
    <w:p w:rsidR="00915801" w:rsidRPr="00915801" w:rsidRDefault="00915801" w:rsidP="00915801">
      <w:pPr>
        <w:pStyle w:val="a4"/>
        <w:numPr>
          <w:ilvl w:val="0"/>
          <w:numId w:val="3"/>
        </w:numPr>
        <w:ind w:left="0" w:firstLine="720"/>
        <w:rPr>
          <w:sz w:val="26"/>
          <w:szCs w:val="26"/>
        </w:rPr>
      </w:pPr>
      <w:r w:rsidRPr="00915801">
        <w:rPr>
          <w:rFonts w:ascii="Times New Roman" w:hAnsi="Times New Roman" w:cs="Times New Roman"/>
          <w:sz w:val="26"/>
          <w:szCs w:val="26"/>
        </w:rPr>
        <w:t>В Паспорте муниципального проекта «Организация и проведение мероприятий по благоустройству территорий и ремонту  зданий образовательных организаций»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15801" w:rsidRPr="00915801" w:rsidRDefault="00915801" w:rsidP="00915801">
      <w:pPr>
        <w:pStyle w:val="a4"/>
        <w:numPr>
          <w:ilvl w:val="1"/>
          <w:numId w:val="3"/>
        </w:numPr>
        <w:rPr>
          <w:sz w:val="26"/>
          <w:szCs w:val="26"/>
        </w:rPr>
      </w:pPr>
      <w:r w:rsidRPr="009158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15801">
        <w:rPr>
          <w:rFonts w:ascii="Times New Roman" w:hAnsi="Times New Roman" w:cs="Times New Roman"/>
          <w:sz w:val="26"/>
          <w:szCs w:val="26"/>
        </w:rPr>
        <w:t>аздел 4 «Финансовое обеспечение реализации муниципального проекта»  дополнить таблицей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40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3"/>
        <w:gridCol w:w="5982"/>
        <w:gridCol w:w="2475"/>
        <w:gridCol w:w="2328"/>
        <w:gridCol w:w="2212"/>
      </w:tblGrid>
      <w:tr w:rsidR="00915801" w:rsidRPr="00924F61" w:rsidTr="00530278">
        <w:trPr>
          <w:trHeight w:val="991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915801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Всег</w:t>
            </w:r>
            <w:proofErr w:type="gramStart"/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о(</w:t>
            </w:r>
            <w:proofErr w:type="gramEnd"/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тыс. рублей)</w:t>
            </w:r>
          </w:p>
        </w:tc>
      </w:tr>
      <w:tr w:rsidR="00915801" w:rsidRPr="00924F61" w:rsidTr="00915801">
        <w:trPr>
          <w:trHeight w:val="56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01" w:rsidRPr="00924F61" w:rsidRDefault="00915801" w:rsidP="0053027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01" w:rsidRPr="00924F61" w:rsidRDefault="00915801" w:rsidP="0053027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01" w:rsidRPr="00924F61" w:rsidRDefault="00915801" w:rsidP="0053027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15801" w:rsidRPr="00924F61" w:rsidTr="00530278">
        <w:trPr>
          <w:trHeight w:val="513"/>
        </w:trPr>
        <w:tc>
          <w:tcPr>
            <w:tcW w:w="1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1. Организация и проведение мероприятий по ремонту  зданий  образовательных организаций    S0910</w:t>
            </w:r>
          </w:p>
        </w:tc>
      </w:tr>
      <w:tr w:rsidR="00915801" w:rsidRPr="00924F61" w:rsidTr="00530278">
        <w:trPr>
          <w:trHeight w:val="502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Создание комфортных условий для организации образовательного процесса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15801" w:rsidRPr="00924F61" w:rsidTr="00530278">
        <w:trPr>
          <w:trHeight w:val="251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1.1.2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Муниципальный бюджет (всего), из них: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15801" w:rsidRPr="00924F61" w:rsidTr="00915801">
        <w:trPr>
          <w:trHeight w:val="316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1.2.1.</w:t>
            </w:r>
          </w:p>
          <w:p w:rsidR="00915801" w:rsidRPr="00924F61" w:rsidRDefault="00915801" w:rsidP="00530278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91580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924F6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3707,7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15801" w:rsidRPr="00924F61" w:rsidTr="00530278">
        <w:trPr>
          <w:trHeight w:val="298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1.2.2.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10341.2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15801" w:rsidRPr="00924F61" w:rsidTr="00530278">
        <w:trPr>
          <w:trHeight w:val="251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1.2.3.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512.2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915801" w:rsidRPr="00924F61" w:rsidRDefault="00915801" w:rsidP="00915801">
      <w:pPr>
        <w:pStyle w:val="a4"/>
        <w:ind w:firstLine="0"/>
        <w:rPr>
          <w:rFonts w:ascii="Times New Roman" w:hAnsi="Times New Roman" w:cs="Times New Roman"/>
          <w:sz w:val="22"/>
          <w:szCs w:val="22"/>
        </w:rPr>
        <w:sectPr w:rsidR="00915801" w:rsidRPr="00924F61" w:rsidSect="00817B59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915801" w:rsidRPr="00924F61" w:rsidRDefault="00915801" w:rsidP="00915801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42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70"/>
        <w:gridCol w:w="6075"/>
        <w:gridCol w:w="2514"/>
        <w:gridCol w:w="2364"/>
        <w:gridCol w:w="2246"/>
      </w:tblGrid>
      <w:tr w:rsidR="00915801" w:rsidRPr="00924F61" w:rsidTr="00530278">
        <w:trPr>
          <w:trHeight w:val="281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915801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1.2.4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Внебюджетные источники, всего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15801" w:rsidRPr="00924F61" w:rsidTr="00530278">
        <w:trPr>
          <w:trHeight w:val="338"/>
        </w:trPr>
        <w:tc>
          <w:tcPr>
            <w:tcW w:w="7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ИТОГО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24F61" w:rsidP="00530278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                   </w:t>
            </w:r>
            <w:r w:rsidR="00915801" w:rsidRPr="00924F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14561.1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801" w:rsidRPr="00924F61" w:rsidRDefault="00915801" w:rsidP="0053027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915801" w:rsidRPr="00924F61" w:rsidRDefault="00915801" w:rsidP="00915801">
      <w:pPr>
        <w:rPr>
          <w:rFonts w:ascii="Times New Roman" w:hAnsi="Times New Roman" w:cs="Times New Roman"/>
          <w:sz w:val="22"/>
          <w:szCs w:val="22"/>
        </w:rPr>
      </w:pPr>
    </w:p>
    <w:p w:rsidR="006B5942" w:rsidRPr="006B5942" w:rsidRDefault="000603E6" w:rsidP="006B5942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</w:t>
      </w:r>
      <w:r w:rsidR="00915801" w:rsidRPr="00915801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="00915801" w:rsidRPr="00915801">
        <w:rPr>
          <w:rFonts w:ascii="Times New Roman" w:hAnsi="Times New Roman" w:cs="Times New Roman"/>
          <w:sz w:val="26"/>
          <w:szCs w:val="26"/>
        </w:rPr>
        <w:t xml:space="preserve"> 5 «</w:t>
      </w:r>
      <w:r w:rsidR="006B5942" w:rsidRPr="006B5942">
        <w:rPr>
          <w:rFonts w:ascii="Times New Roman" w:hAnsi="Times New Roman" w:cs="Times New Roman"/>
          <w:sz w:val="26"/>
          <w:szCs w:val="26"/>
        </w:rPr>
        <w:t xml:space="preserve">План исполнения бюджета округа  в части бюджетных ассигнований, предусмотренных на </w:t>
      </w:r>
      <w:proofErr w:type="gramStart"/>
      <w:r w:rsidR="006B5942" w:rsidRPr="006B5942">
        <w:rPr>
          <w:rFonts w:ascii="Times New Roman" w:hAnsi="Times New Roman" w:cs="Times New Roman"/>
          <w:sz w:val="26"/>
          <w:szCs w:val="26"/>
        </w:rPr>
        <w:t>финансовое</w:t>
      </w:r>
      <w:proofErr w:type="gramEnd"/>
    </w:p>
    <w:p w:rsidR="006B5942" w:rsidRPr="006B5942" w:rsidRDefault="006B5942" w:rsidP="006B594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B5942">
        <w:rPr>
          <w:rFonts w:ascii="Times New Roman" w:hAnsi="Times New Roman" w:cs="Times New Roman"/>
          <w:sz w:val="26"/>
          <w:szCs w:val="26"/>
        </w:rPr>
        <w:t>обеспечение реализации проекта в 2025 году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B59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таблицу </w:t>
      </w:r>
      <w:r w:rsidR="00924F61">
        <w:rPr>
          <w:rFonts w:ascii="Times New Roman" w:hAnsi="Times New Roman" w:cs="Times New Roman"/>
          <w:sz w:val="26"/>
          <w:szCs w:val="26"/>
        </w:rPr>
        <w:t xml:space="preserve">дополнить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>. 1.3.</w:t>
      </w:r>
    </w:p>
    <w:p w:rsidR="006B5942" w:rsidRDefault="006B5942" w:rsidP="000603E6">
      <w:pPr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8"/>
        <w:gridCol w:w="107"/>
        <w:gridCol w:w="2286"/>
        <w:gridCol w:w="850"/>
        <w:gridCol w:w="850"/>
        <w:gridCol w:w="853"/>
        <w:gridCol w:w="848"/>
        <w:gridCol w:w="853"/>
        <w:gridCol w:w="955"/>
        <w:gridCol w:w="886"/>
        <w:gridCol w:w="985"/>
        <w:gridCol w:w="717"/>
        <w:gridCol w:w="987"/>
        <w:gridCol w:w="954"/>
        <w:gridCol w:w="952"/>
        <w:gridCol w:w="1360"/>
      </w:tblGrid>
      <w:tr w:rsidR="006B5942" w:rsidRPr="006B5942" w:rsidTr="00530278">
        <w:trPr>
          <w:trHeight w:val="805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06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Всего </w:t>
            </w:r>
            <w:proofErr w:type="gramStart"/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 конец</w:t>
            </w:r>
            <w:proofErr w:type="gramEnd"/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2025 года (тыс. рублей)</w:t>
            </w:r>
          </w:p>
        </w:tc>
      </w:tr>
      <w:tr w:rsidR="006B5942" w:rsidRPr="006B5942" w:rsidTr="006B5942">
        <w:trPr>
          <w:trHeight w:val="30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942" w:rsidRPr="006B5942" w:rsidRDefault="006B5942" w:rsidP="006B5942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янв.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фев.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апр.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авг.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сен.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окт.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нояб</w:t>
            </w:r>
            <w:proofErr w:type="spellEnd"/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B5942" w:rsidRPr="006B5942" w:rsidTr="00530278">
        <w:trPr>
          <w:trHeight w:val="3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4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942" w:rsidRPr="006B5942" w:rsidRDefault="006B5942" w:rsidP="006B5942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Организация и проведение мероприятий по благоустройству территорий и ремонту  зданий  образовательных организаций</w:t>
            </w:r>
          </w:p>
        </w:tc>
      </w:tr>
      <w:tr w:rsidR="006B5942" w:rsidRPr="006B5942" w:rsidTr="006B5942">
        <w:trPr>
          <w:trHeight w:val="300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B594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«Увеличение количества образовательных организаций, в которых реализованы мероприятия по ремонту зданий»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14561.1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14561.1</w:t>
            </w:r>
          </w:p>
        </w:tc>
      </w:tr>
      <w:tr w:rsidR="006B5942" w:rsidRPr="006B5942" w:rsidTr="006B5942">
        <w:trPr>
          <w:trHeight w:val="300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942" w:rsidRPr="006B5942" w:rsidRDefault="006B5942" w:rsidP="006B594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</w:p>
        </w:tc>
      </w:tr>
    </w:tbl>
    <w:p w:rsidR="00924F61" w:rsidRPr="00924F61" w:rsidRDefault="000603E6" w:rsidP="00924F61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</w:t>
      </w:r>
      <w:r w:rsidR="00924F61" w:rsidRPr="00924F61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="00924F61" w:rsidRPr="00924F61">
        <w:rPr>
          <w:rFonts w:ascii="Times New Roman" w:hAnsi="Times New Roman" w:cs="Times New Roman"/>
          <w:sz w:val="26"/>
          <w:szCs w:val="26"/>
        </w:rPr>
        <w:t xml:space="preserve"> 3 </w:t>
      </w:r>
      <w:r w:rsidR="00582720">
        <w:rPr>
          <w:rFonts w:ascii="Times New Roman" w:hAnsi="Times New Roman" w:cs="Times New Roman"/>
          <w:sz w:val="26"/>
          <w:szCs w:val="26"/>
        </w:rPr>
        <w:t>«</w:t>
      </w:r>
      <w:r w:rsidR="00924F61" w:rsidRPr="00924F61">
        <w:rPr>
          <w:rFonts w:ascii="Times New Roman" w:hAnsi="Times New Roman" w:cs="Times New Roman"/>
          <w:sz w:val="26"/>
          <w:szCs w:val="26"/>
        </w:rPr>
        <w:t>Мероприятия (результаты) проекта</w:t>
      </w:r>
      <w:r w:rsidR="00582720">
        <w:rPr>
          <w:rFonts w:ascii="Times New Roman" w:hAnsi="Times New Roman" w:cs="Times New Roman"/>
          <w:sz w:val="26"/>
          <w:szCs w:val="26"/>
        </w:rPr>
        <w:t>»</w:t>
      </w:r>
      <w:r w:rsidR="00924F61">
        <w:rPr>
          <w:rFonts w:ascii="Times New Roman" w:hAnsi="Times New Roman" w:cs="Times New Roman"/>
          <w:sz w:val="26"/>
          <w:szCs w:val="26"/>
        </w:rPr>
        <w:t xml:space="preserve">  таблицу дополнить п.п.1.3.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851"/>
        <w:gridCol w:w="567"/>
        <w:gridCol w:w="567"/>
        <w:gridCol w:w="144"/>
        <w:gridCol w:w="706"/>
        <w:gridCol w:w="851"/>
        <w:gridCol w:w="2693"/>
        <w:gridCol w:w="1559"/>
        <w:gridCol w:w="142"/>
        <w:gridCol w:w="1843"/>
        <w:gridCol w:w="2693"/>
      </w:tblGrid>
      <w:tr w:rsidR="00924F61" w:rsidRPr="00924F61" w:rsidTr="00924F61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п</w:t>
            </w:r>
            <w:proofErr w:type="gramEnd"/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Наименование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 xml:space="preserve">Единица измерения (по </w:t>
            </w:r>
            <w:hyperlink r:id="rId8">
              <w:r w:rsidRPr="00924F61">
                <w:rPr>
                  <w:rFonts w:ascii="Times New Roman" w:eastAsia="Calibri" w:hAnsi="Times New Roman" w:cs="Times New Roman"/>
                  <w:kern w:val="2"/>
                  <w:sz w:val="22"/>
                  <w:szCs w:val="22"/>
                  <w:lang w:eastAsia="ru-RU"/>
                </w:rPr>
                <w:t>ОКЕИ</w:t>
              </w:r>
            </w:hyperlink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Базовое значение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Период, год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Характеристика мероприятия (результата)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Тип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 xml:space="preserve">Декомпозиция </w:t>
            </w:r>
            <w:proofErr w:type="gramStart"/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на</w:t>
            </w:r>
            <w:proofErr w:type="gramEnd"/>
          </w:p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муниципальные</w:t>
            </w:r>
          </w:p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Связь с показателями проекта</w:t>
            </w:r>
          </w:p>
        </w:tc>
      </w:tr>
      <w:tr w:rsidR="00924F61" w:rsidRPr="00924F61" w:rsidTr="00924F61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</w:tr>
      <w:tr w:rsidR="00924F61" w:rsidRPr="00924F61" w:rsidTr="00924F61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Организация и проведение мероприятий по благоустройству территорий и ремонту  зданий  образовательных организаций</w:t>
            </w:r>
          </w:p>
        </w:tc>
      </w:tr>
      <w:tr w:rsidR="00924F61" w:rsidRPr="00924F61" w:rsidTr="00924F61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3</w:t>
            </w: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582720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 xml:space="preserve">Увеличение количества образовательных организаций, в которых </w:t>
            </w: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lastRenderedPageBreak/>
              <w:t>реализованы мероприятия по ремонту зданий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lastRenderedPageBreak/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widowControl/>
              <w:autoSpaceDE/>
              <w:ind w:firstLine="0"/>
              <w:rPr>
                <w:rFonts w:ascii="Times New Roman" w:eastAsia="Calibri" w:hAnsi="Times New Roman" w:cs="Calibri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  <w:lang w:eastAsia="en-US"/>
              </w:rPr>
              <w:t xml:space="preserve">Проведен </w:t>
            </w:r>
            <w:r w:rsidRPr="00924F61">
              <w:rPr>
                <w:rFonts w:ascii="Times New Roman" w:eastAsia="Calibri" w:hAnsi="Times New Roman" w:cs="Calibri"/>
                <w:sz w:val="22"/>
                <w:szCs w:val="22"/>
                <w:lang w:eastAsia="en-US"/>
              </w:rPr>
              <w:t xml:space="preserve"> ремонт зданий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оказание услуг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61" w:rsidRPr="00924F61" w:rsidRDefault="00924F61" w:rsidP="00924F61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924F61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Доля образовательных организаций, в которых реализованы мероприятия по ремонту зданий</w:t>
            </w:r>
          </w:p>
        </w:tc>
      </w:tr>
    </w:tbl>
    <w:p w:rsidR="00924F61" w:rsidRDefault="00924F61" w:rsidP="00924F61">
      <w:pPr>
        <w:ind w:left="720" w:firstLine="0"/>
        <w:rPr>
          <w:rFonts w:ascii="Times New Roman" w:hAnsi="Times New Roman" w:cs="Times New Roman"/>
          <w:sz w:val="26"/>
          <w:szCs w:val="26"/>
        </w:rPr>
      </w:pPr>
    </w:p>
    <w:p w:rsidR="000F47BC" w:rsidRDefault="000603E6" w:rsidP="000603E6">
      <w:pPr>
        <w:pStyle w:val="a4"/>
        <w:numPr>
          <w:ilvl w:val="1"/>
          <w:numId w:val="3"/>
        </w:numPr>
        <w:ind w:left="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924F61">
        <w:rPr>
          <w:rFonts w:ascii="Times New Roman" w:hAnsi="Times New Roman" w:cs="Times New Roman"/>
          <w:sz w:val="26"/>
          <w:szCs w:val="26"/>
        </w:rPr>
        <w:t xml:space="preserve"> </w:t>
      </w:r>
      <w:r w:rsidRPr="000603E6">
        <w:rPr>
          <w:rFonts w:ascii="Times New Roman" w:hAnsi="Times New Roman" w:cs="Times New Roman"/>
          <w:sz w:val="26"/>
          <w:szCs w:val="26"/>
        </w:rPr>
        <w:t>2.</w:t>
      </w:r>
      <w:r w:rsidRPr="000603E6">
        <w:rPr>
          <w:rFonts w:ascii="Times New Roman" w:hAnsi="Times New Roman" w:cs="Times New Roman"/>
          <w:sz w:val="26"/>
          <w:szCs w:val="26"/>
        </w:rPr>
        <w:tab/>
        <w:t>План достижения показателей проекта в 2025 году (ежемесячные значения отсутствуют)</w:t>
      </w:r>
      <w:r>
        <w:rPr>
          <w:rFonts w:ascii="Times New Roman" w:hAnsi="Times New Roman" w:cs="Times New Roman"/>
          <w:sz w:val="26"/>
          <w:szCs w:val="26"/>
        </w:rPr>
        <w:t xml:space="preserve"> дополнить таблицу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>. 1.3:</w:t>
      </w:r>
    </w:p>
    <w:tbl>
      <w:tblPr>
        <w:tblW w:w="15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7"/>
        <w:gridCol w:w="2576"/>
        <w:gridCol w:w="930"/>
        <w:gridCol w:w="1456"/>
        <w:gridCol w:w="551"/>
        <w:gridCol w:w="756"/>
        <w:gridCol w:w="604"/>
        <w:gridCol w:w="604"/>
        <w:gridCol w:w="756"/>
        <w:gridCol w:w="906"/>
        <w:gridCol w:w="907"/>
        <w:gridCol w:w="754"/>
        <w:gridCol w:w="756"/>
        <w:gridCol w:w="756"/>
        <w:gridCol w:w="756"/>
        <w:gridCol w:w="1359"/>
      </w:tblGrid>
      <w:tr w:rsidR="000603E6" w:rsidRPr="000603E6" w:rsidTr="00582720">
        <w:trPr>
          <w:trHeight w:val="342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п</w:t>
            </w:r>
            <w:proofErr w:type="gramEnd"/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Показатели муниципального проекта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Уровень показателя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 xml:space="preserve">Единица измерения (по </w:t>
            </w:r>
            <w:hyperlink r:id="rId9">
              <w:r w:rsidRPr="000603E6">
                <w:rPr>
                  <w:rFonts w:ascii="Times New Roman" w:eastAsia="Calibri" w:hAnsi="Times New Roman" w:cs="Times New Roman"/>
                  <w:kern w:val="2"/>
                  <w:sz w:val="22"/>
                  <w:szCs w:val="22"/>
                  <w:lang w:eastAsia="ru-RU"/>
                </w:rPr>
                <w:t>ОКЕИ</w:t>
              </w:r>
            </w:hyperlink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Плановые значения по месяцам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proofErr w:type="gramStart"/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На конец</w:t>
            </w:r>
            <w:proofErr w:type="gramEnd"/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0603E6" w:rsidRPr="000603E6" w:rsidTr="00582720">
        <w:trPr>
          <w:trHeight w:val="143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янв.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фев.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proofErr w:type="spellStart"/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мар</w:t>
            </w:r>
            <w:proofErr w:type="spellEnd"/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апр.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авг.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сен.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окт.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proofErr w:type="spellStart"/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нояб</w:t>
            </w:r>
            <w:proofErr w:type="spellEnd"/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</w:tr>
      <w:tr w:rsidR="000603E6" w:rsidRPr="000603E6" w:rsidTr="00582720">
        <w:trPr>
          <w:trHeight w:val="25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44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Организация и проведение мероприятий по благоустройству территорий и ремонту  зданий  образовательных организаций</w:t>
            </w:r>
          </w:p>
        </w:tc>
      </w:tr>
      <w:tr w:rsidR="000603E6" w:rsidRPr="000603E6" w:rsidTr="00582720">
        <w:trPr>
          <w:trHeight w:val="12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Доля образовательных организаций, в которых реализованы мероприятия по ремонту зданий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М</w:t>
            </w: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25</w:t>
            </w:r>
          </w:p>
        </w:tc>
      </w:tr>
    </w:tbl>
    <w:p w:rsidR="000603E6" w:rsidRDefault="00582720" w:rsidP="000603E6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</w:t>
      </w:r>
      <w:r w:rsidR="000603E6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603E6">
        <w:rPr>
          <w:rFonts w:ascii="Times New Roman" w:hAnsi="Times New Roman" w:cs="Times New Roman"/>
          <w:sz w:val="26"/>
          <w:szCs w:val="26"/>
        </w:rPr>
        <w:t xml:space="preserve"> 1.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0603E6">
        <w:rPr>
          <w:rFonts w:ascii="Times New Roman" w:hAnsi="Times New Roman" w:cs="Times New Roman"/>
          <w:sz w:val="26"/>
          <w:szCs w:val="26"/>
        </w:rPr>
        <w:t>Показатели проекта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0603E6">
        <w:rPr>
          <w:rFonts w:ascii="Times New Roman" w:hAnsi="Times New Roman" w:cs="Times New Roman"/>
          <w:sz w:val="26"/>
          <w:szCs w:val="26"/>
        </w:rPr>
        <w:t xml:space="preserve"> дополнить таблицу п.п.1.3.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3690"/>
        <w:gridCol w:w="992"/>
        <w:gridCol w:w="851"/>
        <w:gridCol w:w="708"/>
        <w:gridCol w:w="707"/>
        <w:gridCol w:w="144"/>
        <w:gridCol w:w="709"/>
        <w:gridCol w:w="850"/>
        <w:gridCol w:w="992"/>
        <w:gridCol w:w="1134"/>
        <w:gridCol w:w="1418"/>
        <w:gridCol w:w="1559"/>
      </w:tblGrid>
      <w:tr w:rsidR="00582720" w:rsidRPr="000603E6" w:rsidTr="00582720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п</w:t>
            </w:r>
            <w:proofErr w:type="gramEnd"/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Показатели проекта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10">
              <w:r w:rsidRPr="000603E6">
                <w:rPr>
                  <w:rFonts w:ascii="Times New Roman" w:eastAsia="Calibri" w:hAnsi="Times New Roman" w:cs="Times New Roman"/>
                  <w:kern w:val="2"/>
                  <w:lang w:eastAsia="ru-RU"/>
                </w:rPr>
                <w:t>ОКЕИ</w:t>
              </w:r>
            </w:hyperlink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>Базовое значение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>Период,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>Нарастающий итог (Да/нет)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Декомпозиция </w:t>
            </w:r>
            <w:proofErr w:type="gramStart"/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>на</w:t>
            </w:r>
            <w:proofErr w:type="gramEnd"/>
          </w:p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>муниципальные</w:t>
            </w:r>
          </w:p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>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Информационная система (источник данных)</w:t>
            </w:r>
          </w:p>
        </w:tc>
      </w:tr>
      <w:tr w:rsidR="00582720" w:rsidRPr="000603E6" w:rsidTr="00582720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значение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</w:tr>
      <w:tr w:rsidR="00582720" w:rsidRPr="000603E6" w:rsidTr="00582720">
        <w:trPr>
          <w:trHeight w:val="15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12</w:t>
            </w:r>
          </w:p>
        </w:tc>
      </w:tr>
      <w:tr w:rsidR="000603E6" w:rsidRPr="000603E6" w:rsidTr="0053027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37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Организация и проведение мероприятий по благоустройству территорий и ремонту  зданий  образовательных организаций</w:t>
            </w:r>
          </w:p>
        </w:tc>
      </w:tr>
      <w:tr w:rsidR="00582720" w:rsidRPr="000603E6" w:rsidTr="0058272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left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Доля образовательных организаций, в которых реализованы мероприятия по ремонту зданий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М</w:t>
            </w: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widowControl/>
              <w:suppressAutoHyphens w:val="0"/>
              <w:autoSpaceDE/>
              <w:spacing w:after="200"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603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Возраст.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widowControl/>
              <w:suppressAutoHyphens w:val="0"/>
              <w:autoSpaceDE/>
              <w:spacing w:after="200"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603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0603E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E6" w:rsidRPr="000603E6" w:rsidRDefault="000603E6" w:rsidP="000603E6">
            <w:pPr>
              <w:autoSpaceDE/>
              <w:ind w:firstLine="0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ru-RU"/>
              </w:rPr>
            </w:pPr>
          </w:p>
        </w:tc>
      </w:tr>
    </w:tbl>
    <w:p w:rsidR="000603E6" w:rsidRDefault="000603E6" w:rsidP="000603E6">
      <w:pPr>
        <w:pStyle w:val="a4"/>
        <w:ind w:left="1440" w:firstLine="0"/>
        <w:rPr>
          <w:rFonts w:ascii="Times New Roman" w:hAnsi="Times New Roman" w:cs="Times New Roman"/>
          <w:sz w:val="26"/>
          <w:szCs w:val="26"/>
        </w:rPr>
      </w:pPr>
    </w:p>
    <w:p w:rsidR="00582720" w:rsidRDefault="00582720" w:rsidP="000603E6">
      <w:pPr>
        <w:pStyle w:val="a4"/>
        <w:ind w:left="1440" w:firstLine="0"/>
        <w:rPr>
          <w:rFonts w:ascii="Times New Roman" w:hAnsi="Times New Roman" w:cs="Times New Roman"/>
          <w:sz w:val="26"/>
          <w:szCs w:val="26"/>
        </w:rPr>
      </w:pPr>
    </w:p>
    <w:p w:rsidR="00582720" w:rsidRDefault="00B21AEF" w:rsidP="00B21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Паспорт </w:t>
      </w:r>
      <w:r w:rsidRPr="00B21AEF">
        <w:rPr>
          <w:rFonts w:ascii="Times New Roman" w:hAnsi="Times New Roman" w:cs="Times New Roman"/>
          <w:sz w:val="26"/>
          <w:szCs w:val="26"/>
        </w:rPr>
        <w:t>комплекса процессных мероприятий «Прочие мероприятия в области образования»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21AEF" w:rsidRDefault="00B21AEF" w:rsidP="00C628B8">
      <w:pPr>
        <w:pStyle w:val="a4"/>
        <w:numPr>
          <w:ilvl w:val="1"/>
          <w:numId w:val="3"/>
        </w:numPr>
        <w:ind w:left="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таблице «</w:t>
      </w:r>
      <w:r w:rsidRPr="00B21AEF">
        <w:rPr>
          <w:rFonts w:ascii="Times New Roman" w:hAnsi="Times New Roman" w:cs="Times New Roman"/>
          <w:sz w:val="26"/>
          <w:szCs w:val="26"/>
        </w:rPr>
        <w:t>Объем финансового обеспечения по годам реализации, тыс. рублей</w:t>
      </w:r>
      <w:r>
        <w:rPr>
          <w:rFonts w:ascii="Times New Roman" w:hAnsi="Times New Roman" w:cs="Times New Roman"/>
          <w:sz w:val="26"/>
          <w:szCs w:val="26"/>
        </w:rPr>
        <w:t xml:space="preserve">», в строке 15 </w:t>
      </w:r>
      <w:r w:rsidRPr="00B21AEF">
        <w:rPr>
          <w:rFonts w:ascii="Times New Roman" w:hAnsi="Times New Roman" w:cs="Times New Roman"/>
          <w:sz w:val="26"/>
          <w:szCs w:val="26"/>
        </w:rPr>
        <w:t>Мероприятие (результат) «Обеспечение деятельности (оказание услуг) муниципальных учреждений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628B8">
        <w:rPr>
          <w:rFonts w:ascii="Times New Roman" w:hAnsi="Times New Roman" w:cs="Times New Roman"/>
          <w:sz w:val="26"/>
          <w:szCs w:val="26"/>
        </w:rPr>
        <w:t>графу 2 изложить в новой редакции:</w:t>
      </w:r>
    </w:p>
    <w:p w:rsidR="00C628B8" w:rsidRDefault="00C628B8" w:rsidP="00C628B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271078.70».</w:t>
      </w:r>
    </w:p>
    <w:p w:rsidR="00876762" w:rsidRPr="00876762" w:rsidRDefault="00876762" w:rsidP="00876762">
      <w:pPr>
        <w:pStyle w:val="a4"/>
        <w:numPr>
          <w:ilvl w:val="1"/>
          <w:numId w:val="3"/>
        </w:numPr>
        <w:ind w:left="0" w:firstLine="720"/>
        <w:rPr>
          <w:rFonts w:ascii="Times New Roman" w:hAnsi="Times New Roman" w:cs="Times New Roman"/>
          <w:sz w:val="26"/>
          <w:szCs w:val="26"/>
        </w:rPr>
      </w:pPr>
      <w:r w:rsidRPr="00876762">
        <w:rPr>
          <w:rFonts w:ascii="Times New Roman" w:hAnsi="Times New Roman" w:cs="Times New Roman"/>
          <w:sz w:val="26"/>
          <w:szCs w:val="26"/>
        </w:rPr>
        <w:t>В таблице «Объем финансового обеспечения по годам реализации, тыс. рублей», в строке 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767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«Местный бюджет»</w:t>
      </w:r>
      <w:r w:rsidRPr="00876762">
        <w:rPr>
          <w:rFonts w:ascii="Times New Roman" w:hAnsi="Times New Roman" w:cs="Times New Roman"/>
          <w:sz w:val="26"/>
          <w:szCs w:val="26"/>
        </w:rPr>
        <w:t xml:space="preserve"> графу 2 изложить в новой редакции:</w:t>
      </w:r>
    </w:p>
    <w:p w:rsidR="00876762" w:rsidRPr="00876762" w:rsidRDefault="00876762" w:rsidP="0087676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76762">
        <w:rPr>
          <w:rFonts w:ascii="Times New Roman" w:hAnsi="Times New Roman" w:cs="Times New Roman"/>
          <w:sz w:val="26"/>
          <w:szCs w:val="26"/>
        </w:rPr>
        <w:t>« 271078.70».</w:t>
      </w:r>
    </w:p>
    <w:p w:rsidR="00C628B8" w:rsidRDefault="00C628B8" w:rsidP="00C628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Паспорт </w:t>
      </w:r>
      <w:r w:rsidRPr="00C628B8">
        <w:rPr>
          <w:rFonts w:ascii="Times New Roman" w:hAnsi="Times New Roman" w:cs="Times New Roman"/>
          <w:sz w:val="26"/>
          <w:szCs w:val="26"/>
        </w:rPr>
        <w:t>комплекса процессных мероприятий «Развитие системы защиты прав детей»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628B8" w:rsidRPr="00876762" w:rsidRDefault="00C628B8" w:rsidP="00876762">
      <w:pPr>
        <w:pStyle w:val="a4"/>
        <w:numPr>
          <w:ilvl w:val="1"/>
          <w:numId w:val="3"/>
        </w:numPr>
        <w:ind w:left="0" w:firstLine="720"/>
        <w:rPr>
          <w:rFonts w:ascii="Times New Roman" w:hAnsi="Times New Roman" w:cs="Times New Roman"/>
          <w:sz w:val="26"/>
          <w:szCs w:val="26"/>
        </w:rPr>
      </w:pPr>
      <w:r w:rsidRPr="00876762">
        <w:rPr>
          <w:rFonts w:ascii="Times New Roman" w:hAnsi="Times New Roman" w:cs="Times New Roman"/>
          <w:sz w:val="26"/>
          <w:szCs w:val="26"/>
        </w:rPr>
        <w:t>В раздел</w:t>
      </w:r>
      <w:r>
        <w:t xml:space="preserve"> </w:t>
      </w:r>
      <w:r w:rsidRPr="00876762">
        <w:rPr>
          <w:rFonts w:ascii="Times New Roman" w:hAnsi="Times New Roman" w:cs="Times New Roman"/>
          <w:sz w:val="26"/>
          <w:szCs w:val="26"/>
        </w:rPr>
        <w:t>5.</w:t>
      </w:r>
      <w:r w:rsidR="00876762" w:rsidRPr="00876762">
        <w:rPr>
          <w:rFonts w:ascii="Times New Roman" w:hAnsi="Times New Roman" w:cs="Times New Roman"/>
          <w:sz w:val="26"/>
          <w:szCs w:val="26"/>
        </w:rPr>
        <w:t xml:space="preserve"> «</w:t>
      </w:r>
      <w:r w:rsidRPr="00876762">
        <w:rPr>
          <w:rFonts w:ascii="Times New Roman" w:hAnsi="Times New Roman" w:cs="Times New Roman"/>
          <w:sz w:val="26"/>
          <w:szCs w:val="26"/>
        </w:rPr>
        <w:t>Финансовое обеспечение комплекса процессных мероприятий, тыс. руб.</w:t>
      </w:r>
      <w:r w:rsidR="00876762" w:rsidRPr="00876762">
        <w:rPr>
          <w:rFonts w:ascii="Times New Roman" w:hAnsi="Times New Roman" w:cs="Times New Roman"/>
          <w:sz w:val="26"/>
          <w:szCs w:val="26"/>
        </w:rPr>
        <w:t>», направление «Мероприятия по проведению оздоровительной компании  детей», строка 5</w:t>
      </w:r>
      <w:r w:rsidR="00876762" w:rsidRPr="00876762">
        <w:rPr>
          <w:rFonts w:ascii="Times New Roman" w:hAnsi="Times New Roman" w:cs="Times New Roman"/>
          <w:lang w:eastAsia="ru-RU"/>
        </w:rPr>
        <w:t xml:space="preserve"> </w:t>
      </w:r>
      <w:r w:rsidR="00876762">
        <w:rPr>
          <w:rFonts w:ascii="Times New Roman" w:hAnsi="Times New Roman" w:cs="Times New Roman"/>
          <w:lang w:eastAsia="ru-RU"/>
        </w:rPr>
        <w:t xml:space="preserve">« </w:t>
      </w:r>
      <w:r w:rsidR="00876762" w:rsidRPr="00876762">
        <w:rPr>
          <w:rFonts w:ascii="Times New Roman" w:hAnsi="Times New Roman" w:cs="Times New Roman"/>
          <w:sz w:val="26"/>
          <w:szCs w:val="26"/>
          <w:lang w:eastAsia="ru-RU"/>
        </w:rPr>
        <w:t>Мероприятия по проведению оздоровительной кампании детей, всего, в том числе: 00090</w:t>
      </w:r>
      <w:r w:rsidR="00876762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876762" w:rsidRPr="00876762">
        <w:rPr>
          <w:rFonts w:ascii="Times New Roman" w:hAnsi="Times New Roman" w:cs="Times New Roman"/>
          <w:sz w:val="26"/>
          <w:szCs w:val="26"/>
        </w:rPr>
        <w:t>, графу 3 изложить в новой редакции:</w:t>
      </w:r>
    </w:p>
    <w:p w:rsidR="00876762" w:rsidRDefault="00876762" w:rsidP="0087676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76762">
        <w:rPr>
          <w:rFonts w:ascii="Times New Roman" w:hAnsi="Times New Roman" w:cs="Times New Roman"/>
          <w:sz w:val="26"/>
          <w:szCs w:val="26"/>
        </w:rPr>
        <w:t>«358.3»</w:t>
      </w:r>
    </w:p>
    <w:p w:rsidR="00876762" w:rsidRDefault="00876762" w:rsidP="00876762">
      <w:pPr>
        <w:pStyle w:val="a4"/>
        <w:numPr>
          <w:ilvl w:val="1"/>
          <w:numId w:val="3"/>
        </w:numPr>
        <w:ind w:left="0" w:firstLine="720"/>
        <w:rPr>
          <w:rFonts w:ascii="Times New Roman" w:hAnsi="Times New Roman" w:cs="Times New Roman"/>
          <w:sz w:val="26"/>
          <w:szCs w:val="26"/>
        </w:rPr>
      </w:pPr>
      <w:r w:rsidRPr="00876762">
        <w:rPr>
          <w:rFonts w:ascii="Times New Roman" w:hAnsi="Times New Roman" w:cs="Times New Roman"/>
          <w:sz w:val="26"/>
          <w:szCs w:val="26"/>
        </w:rPr>
        <w:t xml:space="preserve">В раздел 5. «Финансовое обеспечение комплекса процессных мероприятий, тыс. руб.», направление «Мероприятия по проведению оздоровительной компании  детей», строка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876762">
        <w:t xml:space="preserve"> </w:t>
      </w:r>
      <w:r>
        <w:t>«</w:t>
      </w:r>
      <w:r w:rsidRPr="00876762">
        <w:rPr>
          <w:rFonts w:ascii="Times New Roman" w:hAnsi="Times New Roman" w:cs="Times New Roman"/>
          <w:sz w:val="26"/>
          <w:szCs w:val="26"/>
        </w:rPr>
        <w:t>Муниципальный бюджет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76762">
        <w:rPr>
          <w:rFonts w:ascii="Times New Roman" w:hAnsi="Times New Roman" w:cs="Times New Roman"/>
          <w:sz w:val="26"/>
          <w:szCs w:val="26"/>
        </w:rPr>
        <w:t>, графу 3 изложить в новой редакции:</w:t>
      </w:r>
    </w:p>
    <w:p w:rsidR="00876762" w:rsidRPr="00876762" w:rsidRDefault="00876762" w:rsidP="0087676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76762">
        <w:rPr>
          <w:rFonts w:ascii="Times New Roman" w:hAnsi="Times New Roman" w:cs="Times New Roman"/>
          <w:sz w:val="26"/>
          <w:szCs w:val="26"/>
        </w:rPr>
        <w:t>«358.3»</w:t>
      </w:r>
    </w:p>
    <w:p w:rsidR="00876762" w:rsidRPr="00876762" w:rsidRDefault="00876762" w:rsidP="00876762">
      <w:pPr>
        <w:pStyle w:val="a4"/>
        <w:ind w:left="1440" w:firstLine="0"/>
        <w:rPr>
          <w:rFonts w:ascii="Times New Roman" w:hAnsi="Times New Roman" w:cs="Times New Roman"/>
          <w:sz w:val="26"/>
          <w:szCs w:val="26"/>
        </w:rPr>
      </w:pPr>
    </w:p>
    <w:sectPr w:rsidR="00876762" w:rsidRPr="00876762" w:rsidSect="009158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6DB"/>
    <w:multiLevelType w:val="hybridMultilevel"/>
    <w:tmpl w:val="66927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806B3"/>
    <w:multiLevelType w:val="multilevel"/>
    <w:tmpl w:val="BAFCCF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27885769"/>
    <w:multiLevelType w:val="multilevel"/>
    <w:tmpl w:val="E4B47F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01"/>
    <w:rsid w:val="000603E6"/>
    <w:rsid w:val="000F47BC"/>
    <w:rsid w:val="00401E1C"/>
    <w:rsid w:val="00582720"/>
    <w:rsid w:val="006B5942"/>
    <w:rsid w:val="007C6CE8"/>
    <w:rsid w:val="00876762"/>
    <w:rsid w:val="008936EC"/>
    <w:rsid w:val="00915801"/>
    <w:rsid w:val="00924F61"/>
    <w:rsid w:val="00B21AEF"/>
    <w:rsid w:val="00C6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0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58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67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76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0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58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67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76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4FFD236067AF3E3AC8CDCF7FEBD2B8E184F69A4009D414427AE22694EF50A6632E1BE9CBC53DB1C7B9FEB940l9SDJ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4FFD236067AF3E3AC8CDCF7FEBD2B8E184F69A4009D414427AE22694EF50A6632E1BE9CBC53DB1C7B9FEB940l9S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4FFD236067AF3E3AC8CDCF7FEBD2B8E184F69A4009D414427AE22694EF50A6632E1BE9CBC53DB1C7B9FEB940l9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9CF1-A99A-4BFD-B6FE-3710BDDC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</dc:creator>
  <cp:lastModifiedBy>Виктория</cp:lastModifiedBy>
  <cp:revision>2</cp:revision>
  <cp:lastPrinted>2025-10-31T08:33:00Z</cp:lastPrinted>
  <dcterms:created xsi:type="dcterms:W3CDTF">2025-11-05T01:23:00Z</dcterms:created>
  <dcterms:modified xsi:type="dcterms:W3CDTF">2025-11-05T01:23:00Z</dcterms:modified>
</cp:coreProperties>
</file>