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09" w:rsidRDefault="00A96309" w:rsidP="00A96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96309" w:rsidRDefault="00A96309" w:rsidP="00A96309">
      <w:pPr>
        <w:tabs>
          <w:tab w:val="left" w:pos="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5040"/>
        <w:gridCol w:w="900"/>
      </w:tblGrid>
      <w:tr w:rsidR="00A96309" w:rsidRPr="0065189E" w:rsidTr="006F2418">
        <w:trPr>
          <w:trHeight w:val="204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09" w:rsidRPr="0065189E" w:rsidRDefault="00A96309" w:rsidP="006F2418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65189E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МУНИЦИПАЛЬНОЕ КАЗЁННОЕ УЧРЕЖДЕНИЕ   ОТДЕЛ ОБРАЗОВАНИЯ АДМИНИСТРАЦИИ БУРЕЙСКОГО МУНИЦИПАЛЬНОГО ОКРУГА</w:t>
            </w:r>
          </w:p>
          <w:p w:rsidR="00A96309" w:rsidRPr="0065189E" w:rsidRDefault="00A96309" w:rsidP="006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96309" w:rsidRPr="0065189E" w:rsidTr="006F2418">
        <w:trPr>
          <w:trHeight w:val="204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09" w:rsidRPr="0065189E" w:rsidRDefault="00A96309" w:rsidP="006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65189E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</w:t>
            </w:r>
            <w:proofErr w:type="gramEnd"/>
            <w:r w:rsidRPr="0065189E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 И К А З</w:t>
            </w:r>
          </w:p>
          <w:p w:rsidR="00A96309" w:rsidRPr="0065189E" w:rsidRDefault="00A96309" w:rsidP="006F2418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36"/>
                <w:szCs w:val="36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309" w:rsidRPr="0065189E" w:rsidTr="006F2418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309" w:rsidRPr="0065189E" w:rsidRDefault="00A96309" w:rsidP="006F2418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65189E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309" w:rsidRPr="0065189E" w:rsidRDefault="00B7181F" w:rsidP="006F2418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13.07.2023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309" w:rsidRPr="0065189E" w:rsidRDefault="00A96309" w:rsidP="006F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518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№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309" w:rsidRPr="0065189E" w:rsidRDefault="00B7181F" w:rsidP="006F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128</w:t>
            </w:r>
          </w:p>
        </w:tc>
      </w:tr>
      <w:tr w:rsidR="00A96309" w:rsidRPr="0065189E" w:rsidTr="006F2418">
        <w:trPr>
          <w:trHeight w:val="581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309" w:rsidRPr="0065189E" w:rsidRDefault="00A96309" w:rsidP="006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6309" w:rsidRPr="0065189E" w:rsidRDefault="00A96309" w:rsidP="006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18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Новобурейский</w:t>
            </w:r>
          </w:p>
          <w:p w:rsidR="00A96309" w:rsidRPr="0065189E" w:rsidRDefault="00A96309" w:rsidP="006F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96309" w:rsidRDefault="00A96309" w:rsidP="00A96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мерах по противодействию коррупции 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96309" w:rsidRPr="00A96309" w:rsidRDefault="00A96309" w:rsidP="00A9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6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 13.3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25.12.2008 № 273-ФЗ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"О противодействии коррупции"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р и к а з ы в а ю</w:t>
      </w:r>
      <w:r w:rsidRPr="00A9630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:</w:t>
      </w:r>
    </w:p>
    <w:p w:rsidR="00A96309" w:rsidRPr="00A96309" w:rsidRDefault="00A96309" w:rsidP="00A96309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Утвердить прилагаемые: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антикоррупционны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стандарт), согласно </w:t>
      </w:r>
      <w:hyperlink w:anchor="sub_1000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приложению № 1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приказу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оложение о предотвращении и урегулировании конфликта интересов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Отделе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положение о конфликте интересов), согласно </w:t>
      </w:r>
      <w:hyperlink w:anchor="sub_2000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приложению № 2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приказу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6309" w:rsidRPr="00A96309" w:rsidRDefault="00A96309" w:rsidP="00CF1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2. </w:t>
      </w:r>
      <w:bookmarkStart w:id="1" w:name="sub_4"/>
      <w:bookmarkEnd w:id="0"/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Сухановой С.Г.,  главному специалисту МКУ Отдела образования администрации </w:t>
      </w:r>
      <w:proofErr w:type="spellStart"/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bookmarkStart w:id="2" w:name="sub_6"/>
      <w:bookmarkEnd w:id="1"/>
      <w:proofErr w:type="gramStart"/>
      <w:r w:rsidRPr="00A9630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A96309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CF1D55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A96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D5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9630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CF1D55">
        <w:rPr>
          <w:rFonts w:ascii="Times New Roman" w:eastAsia="Times New Roman" w:hAnsi="Times New Roman" w:cs="Times New Roman"/>
          <w:sz w:val="28"/>
          <w:szCs w:val="28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4. </w:t>
      </w:r>
      <w:bookmarkStart w:id="3" w:name="sub_7"/>
      <w:bookmarkEnd w:id="2"/>
      <w:proofErr w:type="gram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bookmarkEnd w:id="3"/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</w:t>
      </w:r>
    </w:p>
    <w:p w:rsidR="00A96309" w:rsidRPr="00A96309" w:rsidRDefault="00CF1D55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Начальник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С.Г.Воробец</w:t>
      </w:r>
      <w:proofErr w:type="spellEnd"/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45425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240C" w:rsidRPr="00A96309" w:rsidRDefault="0067240C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tabs>
          <w:tab w:val="left" w:pos="61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</w:t>
      </w:r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№ 1 </w:t>
      </w:r>
    </w:p>
    <w:p w:rsidR="00CF1D55" w:rsidRDefault="00A96309" w:rsidP="00CF1D55">
      <w:pPr>
        <w:tabs>
          <w:tab w:val="left" w:pos="61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к </w:t>
      </w:r>
      <w:r w:rsidR="00CF1D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приказу МКУ Отдела образования </w:t>
      </w:r>
    </w:p>
    <w:p w:rsidR="00CF1D55" w:rsidRDefault="00CF1D55" w:rsidP="00CF1D55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702D6" w:rsidRDefault="00CF1D55" w:rsidP="00CF1D55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муниципального округа</w:t>
      </w:r>
    </w:p>
    <w:p w:rsidR="00A96309" w:rsidRPr="00A96309" w:rsidRDefault="002702D6" w:rsidP="00CF1D55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от </w:t>
      </w:r>
      <w:r w:rsidR="00B7181F">
        <w:rPr>
          <w:rFonts w:ascii="Times New Roman" w:eastAsia="Times New Roman" w:hAnsi="Times New Roman" w:cs="Times New Roman"/>
          <w:sz w:val="28"/>
          <w:szCs w:val="28"/>
          <w:lang w:eastAsia="ar-SA"/>
        </w:rPr>
        <w:t>13.07.2023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7181F">
        <w:rPr>
          <w:rFonts w:ascii="Times New Roman" w:eastAsia="Times New Roman" w:hAnsi="Times New Roman" w:cs="Times New Roman"/>
          <w:sz w:val="28"/>
          <w:szCs w:val="28"/>
          <w:lang w:eastAsia="ar-SA"/>
        </w:rPr>
        <w:t>128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09" w:rsidRPr="00A96309" w:rsidRDefault="002702D6" w:rsidP="00270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нтикоррупционны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казенного </w:t>
      </w:r>
      <w:proofErr w:type="gramStart"/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proofErr w:type="gramEnd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001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bookmarkEnd w:id="4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100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1.1.Настоящи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антикоррупционны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2702D6" w:rsidRPr="0027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02D6"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2702D6" w:rsidRPr="0027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казенного </w:t>
      </w:r>
      <w:r w:rsidR="002702D6"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</w:t>
      </w:r>
      <w:r w:rsidR="002702D6" w:rsidRPr="0027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="002702D6"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r w:rsidR="002702D6" w:rsidRPr="0027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рейского</w:t>
      </w:r>
      <w:proofErr w:type="spellEnd"/>
      <w:r w:rsidR="002702D6" w:rsidRPr="00270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представля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5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Понятия и термины, применяемые в настоящ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антикоррупционн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используются в тех же значениях, что и в </w:t>
      </w:r>
      <w:hyperlink r:id="rId7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Федеральном законе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№ 273-ФЗ "О противодействии коррупции".</w:t>
      </w:r>
      <w:bookmarkStart w:id="6" w:name="sub_1003"/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1004"/>
      <w:bookmarkEnd w:id="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Все работники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быть ознакомлены с Антикоррупционным стандарт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 подпись.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1005"/>
      <w:bookmarkEnd w:id="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1.4. Антикоррупционны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 распространя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на всех работников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находящихся в трудовых отношениях, вне зависимости от занимаемой должности и выполняемых трудовых обязанностей.</w:t>
      </w:r>
    </w:p>
    <w:bookmarkEnd w:id="8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ub_1006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внедрения Антикоррупционн</w:t>
      </w:r>
      <w:r w:rsidR="0027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  <w:r w:rsidR="0027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основные принципы антикоррупционной деятельности в </w:t>
      </w:r>
      <w:r w:rsidR="00270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 образования</w:t>
      </w:r>
    </w:p>
    <w:bookmarkEnd w:id="9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100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2.1. Целями внедрения Антикоррупционн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1008"/>
      <w:bookmarkEnd w:id="1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обеспечение соответствия деятельности </w:t>
      </w:r>
      <w:r w:rsidR="002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 </w:t>
      </w:r>
      <w:hyperlink r:id="rId8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антикоррупционного законодательства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1009"/>
      <w:bookmarkEnd w:id="1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минимизация рисков вовлечения работников в коррупционную деятельность;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1011"/>
      <w:bookmarkEnd w:id="1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4783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) формирование у работников нетерпимости к коррупционному поведению;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1012"/>
      <w:bookmarkEnd w:id="1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478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повышение открытости и прозрачности деятельности.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1013"/>
      <w:bookmarkEnd w:id="1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2.2. Задачами внедрения Антикоррупционн</w:t>
      </w:r>
      <w:r w:rsidR="0074783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74783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1014"/>
      <w:bookmarkEnd w:id="1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1) определение основных принципов работы по предупреждению коррупции;</w:t>
      </w:r>
    </w:p>
    <w:p w:rsidR="00A96309" w:rsidRPr="00A96309" w:rsidRDefault="00A96309" w:rsidP="00A96309">
      <w:pPr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1015"/>
      <w:bookmarkEnd w:id="1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2) информирование работников о нормативном правовом обеспечении работы по предупреждению коррупции и об ответственности за совершение коррупционных правонарушений;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1016"/>
      <w:bookmarkEnd w:id="1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3) определение должностных лиц, ответственных за противодействие коррупции (далее соответственно - ответственн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1017"/>
      <w:bookmarkEnd w:id="1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4) разработка и реализация мероприятий, направленных на предупреждение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1018"/>
      <w:bookmarkEnd w:id="1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5) закрепление ответственности работников за несоблюдение требований </w:t>
      </w:r>
      <w:hyperlink r:id="rId9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антикоррупционного законодательства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1019"/>
      <w:bookmarkEnd w:id="2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6) создание эффективного механизма профилактики коррупционных проявлений;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1020"/>
      <w:bookmarkEnd w:id="2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7) формирование у работников негативного отношения к коррупционным проявлениям, а также навыков антикоррупционного поведения.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1021"/>
      <w:bookmarkEnd w:id="2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2.3. Антикоррупционная деятельность основывается на следующих принципах: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4" w:name="sub_1022"/>
      <w:bookmarkEnd w:id="2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мероприятий </w:t>
      </w:r>
      <w:hyperlink r:id="rId10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Конституции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5" w:name="sub_1023"/>
      <w:bookmarkEnd w:id="2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6" w:name="sub_1024"/>
      <w:bookmarkEnd w:id="2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принцип вовлеченности работников 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информированность работников о положениях </w:t>
      </w:r>
      <w:hyperlink r:id="rId11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антикоррупционного законодательства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активное участие в формировании и реализации Антикоррупционн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B237A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мероприятий;</w:t>
      </w:r>
    </w:p>
    <w:p w:rsidR="00A96309" w:rsidRPr="00A96309" w:rsidRDefault="00A96309" w:rsidP="00A9630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sub_1025"/>
      <w:bookmarkEnd w:id="2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руководителей и работников в коррупционную деятельность, осуществляющиеся с учетом существующих в деятельности 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коррупционных рисков;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1026"/>
      <w:bookmarkEnd w:id="2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5) принцип эффективности антикоррупционных процедур - применение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приносят значимый результат</w:t>
      </w:r>
      <w:proofErr w:type="gram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1027"/>
      <w:bookmarkEnd w:id="2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6) принцип ответственности - персональная ответственность руководителя за реализацию Антикоррупционн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0" w:name="sub_1028"/>
      <w:bookmarkEnd w:id="2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7) принцип открытости хозяйственной и иной деятельности - информирование контрагентов, партнеров и общественности о принят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антикоррупционн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sub_1029"/>
      <w:bookmarkEnd w:id="3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8) принцип постоянного контроля и регулярного мониторинга - регулярное осуществление мониторинга эффективности внедренных Антикоррупционн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применяемых антикоррупционных мероприятий, а также </w:t>
      </w:r>
      <w:proofErr w:type="gram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исполнением.</w:t>
      </w:r>
    </w:p>
    <w:bookmarkEnd w:id="31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240C" w:rsidRDefault="00A96309" w:rsidP="00672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2" w:name="sub_1030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лица, ответственные за реализацию Антикоррупционн</w:t>
      </w:r>
      <w:r w:rsidR="006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  <w:r w:rsidR="006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обязанности работников, связанные с противодействием коррупции</w:t>
      </w:r>
      <w:bookmarkStart w:id="33" w:name="sub_1031"/>
      <w:bookmarkEnd w:id="32"/>
    </w:p>
    <w:p w:rsidR="0067240C" w:rsidRDefault="0067240C" w:rsidP="00672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09" w:rsidRPr="0067240C" w:rsidRDefault="0067240C" w:rsidP="006724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3.1. Внедрение Антикоррупционн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реализацию предусмотренных им мер по противодействию коррупции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Отдела образования</w:t>
      </w:r>
      <w:r w:rsidR="00A96309"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4" w:name="sub_1032"/>
      <w:bookmarkEnd w:id="3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3.2. Руководитель несет персональную ответственность за реализацию Антикоррупционн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5" w:name="sub_1033"/>
      <w:bookmarkEnd w:id="3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3.3. Руководитель</w:t>
      </w:r>
      <w:r w:rsidR="0067240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исходя из стоящих перед организацией задач, специфики дея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тельности, штатной численности и организационной структуры,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ответственных должностных лиц.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6" w:name="sub_1034"/>
      <w:bookmarkEnd w:id="3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3.4. Ответственные должностные лица подчиняются руководителю организации.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7" w:name="sub_1035"/>
      <w:bookmarkEnd w:id="3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3.5. В трудовые договоры ответственных должностных лиц включаются следующие обязанности: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8" w:name="sub_1036"/>
      <w:bookmarkEnd w:id="3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разрабатывать и представлять на утверждение руководителю проекты локальных актов, направленных на реализацию мер по предупреждению коррупции в организации;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9" w:name="sub_1037"/>
      <w:bookmarkEnd w:id="3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осуществлять мониторинг правовых актов Российской Федерации и Амурской области в сфере противодействия коррупции в целях актуализации локальных актов </w:t>
      </w:r>
      <w:r w:rsidR="006434B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противодействия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0" w:name="sub_1038"/>
      <w:bookmarkEnd w:id="3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проводить контрольные мероприятия, направленные на выявление коррупционных правонарушений работниками;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1" w:name="sub_1039"/>
      <w:bookmarkEnd w:id="4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проводить оценку коррупционных рисков;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2" w:name="sub_1040"/>
      <w:bookmarkEnd w:id="4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5)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на имя руководителя;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3" w:name="sub_1041"/>
      <w:bookmarkEnd w:id="4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4" w:name="sub_1042"/>
      <w:bookmarkEnd w:id="4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7) оказывать содействие уполномоченным представителям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5" w:name="sub_1043"/>
      <w:bookmarkEnd w:id="4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1044"/>
      <w:bookmarkEnd w:id="4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9) направлять в правоохранительные органы информацию о случаях совершения коррупционных правонарушений, о которых стало известно;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1045"/>
      <w:bookmarkEnd w:id="4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10) 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1046"/>
      <w:bookmarkEnd w:id="4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11) ежегодно проводить оценку результатов антикоррупционной работы и подготовку отчетных материалов руководству.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1047"/>
      <w:bookmarkEnd w:id="4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3.6. В трудовые договоры работников организации включаются следующие обязанности, связанные с противодействием коррупции: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1048"/>
      <w:bookmarkEnd w:id="4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1) соблюдать требования Антикоррупционн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иных локальных актов организации в сфере противодействия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1" w:name="sub_1049"/>
      <w:bookmarkEnd w:id="5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2" w:name="sub_1050"/>
      <w:bookmarkEnd w:id="5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воздерживаться от поведения, которое может быть истолковано окружающими как готовность совершить или участвовать в совершении  коррупционного правонарушения в интересах или от имени организации;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3" w:name="sub_1051"/>
      <w:bookmarkEnd w:id="5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принимать меры по предотвращению и урегулированию конфликта интересов, в том числе сообщать руководителю организации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4" w:name="sub_1052"/>
      <w:bookmarkEnd w:id="5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5) незамедлительно уведомлять руководителя организации обо всех случаях обращения к нему каких-либо лиц в целях склонения его к совершению коррупционных правонарушений в порядке, разрабатываемом и утверждаемом в организации в соответствии с </w:t>
      </w:r>
      <w:hyperlink w:anchor="sub_1069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приложением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E02E7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5" w:name="sub_1053"/>
      <w:bookmarkEnd w:id="5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6) оказывать правоохранительным органам содействие в выявлении и расследовании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bookmarkEnd w:id="55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6" w:name="sub_1054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Мероприятия, направленные на предупреждение коррупции в </w:t>
      </w:r>
      <w:r w:rsidR="00E02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 образования</w:t>
      </w:r>
    </w:p>
    <w:bookmarkEnd w:id="56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8C132D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7" w:name="sub_1055"/>
      <w:r w:rsidRP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4.1. В </w:t>
      </w:r>
      <w:r w:rsidR="00E02E77" w:rsidRP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Отделе образования</w:t>
      </w:r>
      <w:r w:rsidRP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реализуются следующие мероприятия, направленные на предупреждение коррупции: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8" w:name="sub_1056"/>
      <w:bookmarkEnd w:id="5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разработка и утверждение локальным актом кодекса этики и служебного поведения работников </w:t>
      </w:r>
      <w:r w:rsid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9" w:name="sub_1057"/>
      <w:bookmarkEnd w:id="5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2) проведение оценки коррупционных рисков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Российской Федерации;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0" w:name="sub_1058"/>
      <w:bookmarkEnd w:id="5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3) разработка и утверждение локальным актом организации положения о предотвращении и урегулировании конфликта интересов в организации, принятие мер по предотвращению и урегулированию конфликта интересов в соответствии с </w:t>
      </w:r>
      <w:hyperlink r:id="rId12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Мерами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предупреждению коррупции в организациях, утвержденными Министерством труда и социальной защиты Российской Федерации;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1" w:name="sub_1059"/>
      <w:bookmarkEnd w:id="6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4) включение в трудовые договоры работников организации обязанностей, связанных с противодействием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2" w:name="sub_1060"/>
      <w:bookmarkEnd w:id="6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5) 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актом организации порядка рассмотрения таких уведомлений;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3" w:name="sub_1061"/>
      <w:bookmarkEnd w:id="6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6) ежегодное ознакомление работников организации под подпись с локальными актами, регламентирующими вопросы противодействия коррупции в организации;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4" w:name="sub_1062"/>
      <w:bookmarkEnd w:id="6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7) проведение для работников организации обучающих мероприятий по вопросам противодействия коррупции;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5" w:name="sub_1063"/>
      <w:bookmarkEnd w:id="6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8) организация индивидуально</w:t>
      </w:r>
      <w:r w:rsid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консультирования работников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применения (соблюдения) локальных актов организации, регламентирующих вопросы противодействия коррупции в организации;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6" w:name="sub_1064"/>
      <w:bookmarkEnd w:id="6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9) подготовка, представление руководителю организации и размещение на официальном сайте </w:t>
      </w:r>
      <w:r w:rsid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образования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 отчетных материалов о проводимой работе и достигнутых результатах в сфере противодействия коррупции.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7" w:name="sub_1065"/>
      <w:bookmarkEnd w:id="6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4.2. Реализация мероприятий по предупреждению коррупции в </w:t>
      </w:r>
      <w:r w:rsidR="008C13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Отделе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в соответствии с ежегодно утверждаемым руководителем планом реализации антикоррупционных мероприятий с указанием сроков проведения антикоррупционных мероприятий и ответственных исполнителей.</w:t>
      </w:r>
    </w:p>
    <w:bookmarkEnd w:id="67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8" w:name="sub_1066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за несоблюдение требований Антикоррупционн</w:t>
      </w:r>
      <w:r w:rsidR="00D0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  <w:r w:rsidR="00D0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bookmarkEnd w:id="68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9" w:name="sub_106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5.1. Работники </w:t>
      </w:r>
      <w:proofErr w:type="gramStart"/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Отделе</w:t>
      </w:r>
      <w:proofErr w:type="gramEnd"/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руководствоваться Антикоррупционным стандарт</w:t>
      </w:r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неукоснительно соблюдать закрепленные в</w:t>
      </w:r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принципы и требования.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0" w:name="sub_1068"/>
      <w:bookmarkEnd w:id="6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5.2. За несоблюдение Антикоррупционн</w:t>
      </w:r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</w:t>
      </w:r>
      <w:r w:rsidR="00D0602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 может быть привлечен к дисциплинарной ответственности в соответствии с законодательством Российской Федерации.</w:t>
      </w:r>
    </w:p>
    <w:bookmarkEnd w:id="70"/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71" w:name="sub_1069"/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Pr="00A96309" w:rsidRDefault="00D0602C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0602C" w:rsidRPr="00A96309" w:rsidRDefault="00D0602C" w:rsidP="00D0602C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Default="00D0602C" w:rsidP="00D0602C">
      <w:pPr>
        <w:tabs>
          <w:tab w:val="left" w:pos="61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D0602C" w:rsidRPr="00A96309" w:rsidRDefault="00D0602C" w:rsidP="00D0602C">
      <w:pPr>
        <w:tabs>
          <w:tab w:val="left" w:pos="61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0602C" w:rsidRDefault="00D0602C" w:rsidP="00D0602C">
      <w:pPr>
        <w:tabs>
          <w:tab w:val="left" w:pos="61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приказу МКУ Отдела образования </w:t>
      </w:r>
    </w:p>
    <w:p w:rsidR="00D0602C" w:rsidRDefault="00D0602C" w:rsidP="00D0602C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0602C" w:rsidRDefault="00D0602C" w:rsidP="00D0602C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муниципального округа</w:t>
      </w:r>
    </w:p>
    <w:p w:rsidR="00D0602C" w:rsidRPr="00A96309" w:rsidRDefault="00D0602C" w:rsidP="00D0602C">
      <w:pPr>
        <w:tabs>
          <w:tab w:val="left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от </w:t>
      </w:r>
      <w:r w:rsidR="00B71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13.07.2023 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B7181F">
        <w:rPr>
          <w:rFonts w:ascii="Times New Roman" w:eastAsia="Times New Roman" w:hAnsi="Times New Roman" w:cs="Times New Roman"/>
          <w:sz w:val="28"/>
          <w:szCs w:val="28"/>
          <w:lang w:eastAsia="ar-SA"/>
        </w:rPr>
        <w:t>128</w:t>
      </w:r>
      <w:bookmarkStart w:id="72" w:name="_GoBack"/>
      <w:bookmarkEnd w:id="72"/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02C" w:rsidRPr="00A96309" w:rsidRDefault="00D0602C" w:rsidP="00D0602C">
      <w:pPr>
        <w:tabs>
          <w:tab w:val="left" w:pos="61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предотвращении и урегулировании конфликта интересов  </w:t>
      </w:r>
      <w:proofErr w:type="gramStart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казенном </w:t>
      </w:r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Отделе образования администрации </w:t>
      </w:r>
      <w:proofErr w:type="spellStart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Бурейского</w:t>
      </w:r>
      <w:proofErr w:type="spellEnd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3" w:name="sub_2001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1. Общие положения</w:t>
      </w:r>
    </w:p>
    <w:bookmarkEnd w:id="73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4" w:name="sub_2002"/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1.1. </w:t>
      </w:r>
      <w:proofErr w:type="gramStart"/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B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оложение о предотвращении и урегулировании конфликта интересов в </w:t>
      </w:r>
      <w:r w:rsidR="004B61AF" w:rsidRPr="004B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казенном учреждении Отделе образования администрации </w:t>
      </w:r>
      <w:proofErr w:type="spellStart"/>
      <w:r w:rsidR="004B61AF" w:rsidRPr="004B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Бурейского</w:t>
      </w:r>
      <w:proofErr w:type="spellEnd"/>
      <w:r w:rsidR="004B61AF" w:rsidRPr="004B6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="004B61AF"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организации) в соответствии со </w:t>
      </w:r>
      <w:hyperlink r:id="rId13" w:history="1">
        <w:r w:rsidRPr="00A963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 13.3</w:t>
        </w:r>
      </w:hyperlink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25.12.2008 № 273-ФЗ "О противодействии коррупции", с </w:t>
      </w:r>
      <w:hyperlink r:id="rId14" w:history="1">
        <w:r w:rsidRPr="00A963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методическими рекомендациями</w:t>
        </w:r>
      </w:hyperlink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</w:t>
      </w:r>
      <w:proofErr w:type="gramEnd"/>
      <w:r w:rsidRPr="00A9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интересов, возникающего у работников организации в ходе выполнения ими трудовых обязанностей.</w:t>
      </w:r>
    </w:p>
    <w:bookmarkEnd w:id="74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Понятия и термины, применяемые в настоящем </w:t>
      </w:r>
      <w:r w:rsidR="004B61A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оложении, используются в тех же значениях, что и в </w:t>
      </w:r>
      <w:hyperlink r:id="rId15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Федеральном законе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№ 273-ФЗ "О противодействии коррупции".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5" w:name="sub_200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</w:t>
      </w:r>
      <w:r w:rsidR="004B61A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6" w:name="sub_2005"/>
      <w:bookmarkEnd w:id="7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</w:t>
      </w:r>
      <w:r w:rsidR="004B61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Ознакомление гражданина, поступающего на работу в организацию, с Положением производится в соответствии со </w:t>
      </w:r>
      <w:hyperlink r:id="rId16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 68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Трудового кодекса Российской Федерации.</w:t>
      </w:r>
    </w:p>
    <w:bookmarkEnd w:id="76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7" w:name="sub_2006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раскрытия конфликта интересов в организации, обязанности работников организации в связи с раскрытием и урегулированием конфликта интересов и принципы урегулирования конфликта интересов</w:t>
      </w:r>
    </w:p>
    <w:p w:rsidR="00454259" w:rsidRPr="00A96309" w:rsidRDefault="00454259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8" w:name="sub_2007"/>
      <w:bookmarkEnd w:id="7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2.1. 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9" w:name="sub_2008"/>
      <w:bookmarkEnd w:id="7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ежегодное заполнение работниками организации декларации о конфликте интересов (далее - декларация);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0" w:name="sub_2009"/>
      <w:bookmarkEnd w:id="7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 (далее - уведомление).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1" w:name="sub_2010"/>
      <w:bookmarkEnd w:id="8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2.2. В связи с раскрытием и урегулированием конфликта интересов работники организации обязаны: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2" w:name="sub_2011"/>
      <w:bookmarkEnd w:id="8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3" w:name="sub_2012"/>
      <w:bookmarkEnd w:id="8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избегать ситуаций и обстоятельств, которые могут привести к конфликту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4" w:name="sub_2013"/>
      <w:bookmarkEnd w:id="8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раскрывать возникший (реальный) или потенциальный конфликт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5" w:name="sub_2014"/>
      <w:bookmarkEnd w:id="8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4) содействовать урегулированию возникшего конфликта интересов.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6" w:name="sub_2015"/>
      <w:bookmarkEnd w:id="8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2.3. Урегулирование конфликта интересов в организации осуществляется на основе следующих принципов: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7" w:name="sub_2016"/>
      <w:bookmarkEnd w:id="8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обязательность раскрытия сведений о реальном или потенциальном конфликте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8" w:name="sub_2017"/>
      <w:bookmarkEnd w:id="8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индивидуальное рассмотрение и оценка </w:t>
      </w:r>
      <w:proofErr w:type="spell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репутационных</w:t>
      </w:r>
      <w:proofErr w:type="spell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рисков для организации при выявлении каждого конфликта интересов и его урегулирование;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9" w:name="sub_2018"/>
      <w:bookmarkEnd w:id="8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3) конфиденциальность процесса раскрытия сведений о конфликте интересов и его урегулирования;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0" w:name="sub_2019"/>
      <w:bookmarkEnd w:id="8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4) соблюдение баланса интересов организации и работника организации при урегулировании конфликта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1" w:name="sub_2020"/>
      <w:bookmarkEnd w:id="9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bookmarkEnd w:id="91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2" w:name="sub_2021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представления работниками организации декларации, уведомления</w:t>
      </w:r>
    </w:p>
    <w:bookmarkEnd w:id="92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3" w:name="sub_202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3.1. Декларация подается работником организации ежегодно в срок до 30 апреля текущего года по форме, утверждаемой в организации в соответствии с </w:t>
      </w:r>
      <w:hyperlink w:anchor="sub_2054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приложением № 1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оложению.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4" w:name="sub_2023"/>
      <w:bookmarkEnd w:id="9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уведомить об этом работодателя, как только ему станет об этом известно.</w:t>
      </w:r>
    </w:p>
    <w:bookmarkEnd w:id="94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Уведомление составляется по форме, в соответствии с </w:t>
      </w:r>
      <w:hyperlink w:anchor="sub_2055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приложением № 2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оложению.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5" w:name="sub_202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3.3. Работники организации представляют декларацию, уведомление должностному лицу, ответственн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ому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противодействие коррупции (далее 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ое 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лиц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bookmarkEnd w:id="95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6" w:name="sub_2025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рассмотрения деклараций и уведомлений, поданных на имя руководителя организации</w:t>
      </w:r>
    </w:p>
    <w:bookmarkEnd w:id="96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7" w:name="sub_202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4.1. Декларации и уведомления в день их поступлен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регистрируются </w:t>
      </w:r>
      <w:proofErr w:type="gramStart"/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ответственным</w:t>
      </w:r>
      <w:proofErr w:type="gramEnd"/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должностным </w:t>
      </w:r>
      <w:proofErr w:type="spell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bookmarkEnd w:id="97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Копия декларации либо уведомления с отметкой о регистрации выдается работнику организации, представившему декларацию либо уведомление.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8" w:name="sub_202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4.2. Ответственн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должностн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лиц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т оценку ответов, данных работником организации на вопросы, указанные в декларации.</w:t>
      </w:r>
    </w:p>
    <w:bookmarkEnd w:id="98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9" w:name="sub_205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случае положительного ответа на любой из вопросов, указанных в декларации, такая декларация направляется на рассмотрение в соответствии с Положением.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0" w:name="sub_2028"/>
      <w:bookmarkEnd w:id="9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4.3. Ответственн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должностн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лиц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предварительное рассмотрение декларации, направляемой на рассмотрение в соответствии с </w:t>
      </w:r>
      <w:hyperlink w:anchor="sub_2056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абзацем третьим пункта 4.2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оложения, уведомления в течение 5 рабочих дней со дня регистрации соответствующ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деклараци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, уведомления.</w:t>
      </w:r>
    </w:p>
    <w:bookmarkEnd w:id="100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ходе предварительного рассмотрения декларации, уведомления ответственн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должностн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е лиц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т право получать от работника организации, представившего соответствующие декларацию, уведомление, пояснения по изложенным обстоятельствам.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1" w:name="sub_202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4.4. По результатам предварительного рассмотрения деклар</w:t>
      </w:r>
      <w:r w:rsidR="00A76EB8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ации, уведомления ответственным должностным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</w:t>
      </w:r>
      <w:r w:rsidR="00A017E6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proofErr w:type="spell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подготавливается мотивированное заключение.</w:t>
      </w:r>
    </w:p>
    <w:bookmarkEnd w:id="101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5 рабочих дней со дня регистрации соответствующих декларации, уведомления представляются руководителю организации.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2" w:name="sub_203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4.5. 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</w:t>
      </w:r>
      <w:r w:rsidR="00A017E6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овленном Положением о Комиссии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срок, не превышающий 30 календарных дней со дня регистрации соответствующих декларации, уведомления.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3" w:name="sub_2031"/>
      <w:bookmarkEnd w:id="10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4.6. По результатам рассмотрения декларации, уведомления Комиссией принимается одно из следующих решений: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4" w:name="sub_2032"/>
      <w:bookmarkEnd w:id="10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признать, что при исполнении работником организации своих трудовых обязанностей конфликт интересов отсутствует;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5" w:name="sub_2033"/>
      <w:bookmarkEnd w:id="10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6" w:name="sub_2034"/>
      <w:bookmarkEnd w:id="10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3) признать, что работник организации не соблюдал требования об урегулировании конфликта интересов в организации, установленные локальным актом организации.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7" w:name="sub_2035"/>
      <w:bookmarkEnd w:id="10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4.7. Копия протокола заседания Комиссии в срок не позднее 5 календарных дней со дня заседания Комиссии направляется руководителю организации.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8" w:name="sub_2036"/>
      <w:bookmarkEnd w:id="10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4.8. В случае принятия решения, предусмотренного </w:t>
      </w:r>
      <w:hyperlink w:anchor="sub_2033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подпунктом 2 пункта 4.6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811F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оложения, в соответствии с законодательством Российской Федерации руководитель организации принимает меры или обеспечивает принятие мер по предотвращению или урегулированию конфликта интересов либо рекомендует работнику организации, направившему декларацию, уведомление, принять такие меры.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9" w:name="sub_2037"/>
      <w:bookmarkEnd w:id="10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4.9. В случае принятия решения, предусмотренного </w:t>
      </w:r>
      <w:hyperlink w:anchor="sub_2034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подпунктом 3 пункта 4.6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811F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оложения, руководитель организации принимает меры в установленном законодательством порядке.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0" w:name="sub_2038"/>
      <w:bookmarkEnd w:id="10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4.10. Информация о поданных декларациях, об их предварительном рассмотрении и о принятых по ним решениях направляется в администрацию </w:t>
      </w:r>
      <w:proofErr w:type="spell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ежегодно не позднее 15 июня текущего года.</w:t>
      </w:r>
    </w:p>
    <w:bookmarkEnd w:id="110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Информация о поданных уведомлениях, об их предварительном рассмотрении и о принятых по ним решениях направляется в администрацию </w:t>
      </w:r>
      <w:proofErr w:type="spell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не позднее 10 календарных дней со дня рассмотрения уведомления на заседании Комиссии.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1" w:name="sub_203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4.11. Работники организации, направившие декларацию, уведомление, должны быть проинформированы о следующих принятых решениях: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2" w:name="sub_2040"/>
      <w:bookmarkEnd w:id="11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1) о решении, принятом в соответствии с </w:t>
      </w:r>
      <w:hyperlink w:anchor="sub_2031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 4.6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811F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3" w:name="sub_2041"/>
      <w:bookmarkEnd w:id="11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о рекомендации самостоятельного принятия мер по предотвращению или урегулированию конфликта интересов (в случае принятия такого решения в соответствии с </w:t>
      </w:r>
      <w:hyperlink w:anchor="sub_2036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 4.8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 w:rsidR="00811F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оложения).</w:t>
      </w:r>
    </w:p>
    <w:bookmarkEnd w:id="113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Информирование работника организации, направившего декларацию, уведомление, предусмотренные настоящим пунктом, осуществляется в письменной форме в течение 15 календарных дней со дня принятия соответствующего решения ответственными должностными лицами.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4" w:name="sub_2042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Меры по предотвращению или урегулированию конфликта интересов</w:t>
      </w:r>
    </w:p>
    <w:bookmarkEnd w:id="114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5" w:name="sub_204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5.1. Для предотвращения или урегулирования конфликта интересов в организации могут быть приняты следующие меры: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6" w:name="sub_2044"/>
      <w:bookmarkEnd w:id="11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1) усиление </w:t>
      </w:r>
      <w:proofErr w:type="gramStart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работником трудовых обязанностей, при выполнении которых может возникнуть конфликт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7" w:name="sub_2045"/>
      <w:bookmarkEnd w:id="11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2) отстранение работника от совершения действий (принятия решений) в отношении юридического или физического лица, с которым связан его личный интерес;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8" w:name="sub_2046"/>
      <w:bookmarkEnd w:id="11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3) ограничение доступа работника к информации, владение которой может привести к конфликту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9" w:name="sub_2047"/>
      <w:bookmarkEnd w:id="11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4) перевод работника на другую работу как внутри структурного подразделения организации, так и в другое подразделение организации;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0" w:name="sub_2048"/>
      <w:bookmarkEnd w:id="11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5) предложение работнику отказаться от полученной или предполагаемой к получению выгоды, являющейся причиной возникновения конфликта интересов;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1" w:name="sub_2049"/>
      <w:bookmarkEnd w:id="12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6) иные меры для предотвращения или урегулирования конфликта интересов, не противоречащие законодательству Российской Федерации.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2" w:name="sub_2050"/>
      <w:bookmarkEnd w:id="12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bookmarkEnd w:id="122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3" w:name="sub_2051"/>
      <w:r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работников организации за несоблюдение настоящего Положения</w:t>
      </w:r>
    </w:p>
    <w:bookmarkEnd w:id="123"/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4" w:name="sub_205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6.1. 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5" w:name="sub_2053"/>
      <w:bookmarkEnd w:id="12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6.2. За несоблюдение Положения работник организации может быть привлечен к дисциплинарной ответственности в соответствии с законодательством Российской Федерации.</w:t>
      </w:r>
    </w:p>
    <w:bookmarkEnd w:id="125"/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26" w:name="sub_2054"/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Pr="00A9630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4542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Приложение № 1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                             к </w:t>
      </w:r>
      <w:hyperlink w:anchor="sub_2000" w:history="1"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</w:t>
        </w:r>
        <w:r w:rsidR="0045425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</w:t>
        </w:r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оложению</w:t>
        </w:r>
      </w:hyperlink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                             о предотвращении и урегулировании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                             конфликта интересов </w:t>
      </w:r>
      <w:proofErr w:type="gramStart"/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11F3B" w:rsidRDefault="00D0602C" w:rsidP="004542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муниципальном 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казенном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учреждении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Отделе образования       </w:t>
      </w:r>
    </w:p>
    <w:p w:rsidR="00D0602C" w:rsidRPr="00811F3B" w:rsidRDefault="00811F3B" w:rsidP="004542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602C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округа, </w:t>
      </w: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bookmarkEnd w:id="126"/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ДЕКЛАРАЦИЯ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конфликте интересов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____________________________________________________________________________,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Антикоррупционным стандарт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Положением о предотвращении и урегулировании конфликта интересов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0602C" w:rsidRPr="00811F3B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(наименование муниципального учреждения </w:t>
      </w:r>
      <w:proofErr w:type="spellStart"/>
      <w:r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>Бурейского</w:t>
      </w:r>
      <w:proofErr w:type="spellEnd"/>
      <w:r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11F3B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округа)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(далее - организация)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локального акта организации,</w:t>
      </w:r>
      <w:proofErr w:type="gramEnd"/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указанные </w:t>
      </w:r>
      <w:proofErr w:type="spell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стандарт,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предотвращении и урегулировании конфликта интересов)</w:t>
      </w:r>
      <w:proofErr w:type="gramEnd"/>
    </w:p>
    <w:p w:rsidR="00D0602C" w:rsidRPr="00A96309" w:rsidRDefault="00D0602C" w:rsidP="00D06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Мне  понятны  требования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Антикоррупционн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стандарт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предотвращении урегулировании конфликта интересов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(наименование организации)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 работника)                                                           (фамилия, инициалы)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инициалы и должность руководителя организации)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(при наличии) работника)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(должность работника)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"__" _____________ 20__ г.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Вам    необходимо   внимательно  ознакомиться  с  приведенными  ниже вопросами  и ответить "Да" или "Нет" на каждый из них. При ответе "Да" на любой  из  указанных выше вопросов детально изложите подробную информацию для всестороннего рассмотрения и оценки обстоятельств.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Вопросы:</w:t>
      </w:r>
    </w:p>
    <w:p w:rsidR="00D0602C" w:rsidRPr="00A96309" w:rsidRDefault="00D0602C" w:rsidP="00811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Владеете  ли Вы, Ваши родственники или лица, действующие в Ваших интересах,  акциями (долями, паями) в компании, находящейся в деловых отношениях с  организацией  либо  осуществляющей  деятельность  в сфере,</w:t>
      </w:r>
      <w:r w:rsidR="0081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схожей со сферой деятельности организации? 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Являетесь ли Вы или Ваши родственники членами органов управления, работниками в компании, находящейся в деловых отношениях с организацией  либо  осуществляющей деятельность в сфере, схожей со сферой деятельности организации? </w:t>
      </w:r>
    </w:p>
    <w:p w:rsidR="00D0602C" w:rsidRPr="00A96309" w:rsidRDefault="00D0602C" w:rsidP="00D0602C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Замещаете  ли  Вы  или  Ваши  родственники  должности  в органах исполнительной    власти   Амурской  области  и  (или)  органах  местного самоуправления    муниципальных    образований   Амурской  области? (при положительном ответе указать орган и должность)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Работают ли в организации Ваши родственники? (при положительном ответе указать степень родства, фамилию и инициалы, должность) 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Выполняется  ли  Вами иная оплачиваемая деятельность в сторонних организациях в сфере, схожей со сферой деятельности организации? 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Участвовали  ли  Вы  от  лица организации в сделке, в которой Вы имели личную (финансовую) заинтересованность? 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 Известно  ли Вам о каких-либо иных обстоятельствах, не указанных выше,  которые  вызывают  или могут вызвать конфликт интересов, или могут создать впечатление у Ваших коллег и руководителей? 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 Если  на какой-либо из вопросов Вы ответили "Да", то сообщали ли Вы  об  этом в письменной форме руководителю организации</w:t>
      </w:r>
      <w:r w:rsidR="006F24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лицам  организации,  ответственным за профилактику коррупционных и иных правонарушений? 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 подтверждаю,  что  указанные  выше  вопросы  мне понятны, данные  мною  ответы и пояснительная информация являются исчерпывающими и достоверными.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 работника)                                                             (фамилия, инициалы)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Декларацию принял: "__" ____________ 20__ г.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(должность, фамилия, имя, отчество (при наличии) лица, принявшего декларацию)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27" w:name="sub_2055"/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Pr="00A96309" w:rsidRDefault="00454259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F2418" w:rsidRDefault="006F2418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</w:t>
      </w:r>
      <w:r w:rsidR="00D0602C"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</w:p>
    <w:p w:rsidR="006F2418" w:rsidRPr="00A96309" w:rsidRDefault="006F2418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</w:t>
      </w:r>
      <w:hyperlink w:anchor="sub_2000" w:history="1"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</w:t>
        </w:r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оложению</w:t>
        </w:r>
      </w:hyperlink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                             о предотвращении и урегулировании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                                   конфликта интересов </w:t>
      </w:r>
      <w:proofErr w:type="gramStart"/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proofErr w:type="gramEnd"/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6F2418" w:rsidRDefault="006F2418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казенном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учреждении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Отделе образования       </w:t>
      </w:r>
    </w:p>
    <w:p w:rsidR="006F2418" w:rsidRPr="00811F3B" w:rsidRDefault="006F2418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0602C" w:rsidRPr="00A96309" w:rsidRDefault="00D0602C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127"/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F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gramStart"/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 руководителя</w:t>
      </w:r>
      <w:proofErr w:type="gramEnd"/>
    </w:p>
    <w:p w:rsidR="006F2418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муниципального учреждения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F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6F2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F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6F2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 (при наличии)</w:t>
      </w:r>
      <w:proofErr w:type="gramEnd"/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F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0602C" w:rsidRPr="00A96309" w:rsidRDefault="00D0602C" w:rsidP="00672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6F2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A963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телефон  работника организации)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D0602C" w:rsidRPr="00A96309" w:rsidRDefault="00D0602C" w:rsidP="00454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о возникновении личной заинтересованности при исполнении </w:t>
      </w:r>
      <w:proofErr w:type="gramStart"/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трудовых</w:t>
      </w:r>
      <w:proofErr w:type="gramEnd"/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обязанностей, </w:t>
      </w:r>
      <w:proofErr w:type="gramStart"/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которая</w:t>
      </w:r>
      <w:proofErr w:type="gramEnd"/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приводит или может привести к конфликту интересов 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Сообщаю  о  возникновении  личной  заинтересованности при исполнении трудовых  обязанностей,  которая  приводит или может привести к конфликту интересов (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________________________________________________________________.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Обстоятельства, являющиеся основанием  возникновения личной заинтересованности: ____________________________________________________________________________.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Трудовые обязанности, на надлежащее исполнение которых влияет или может повлиять личная заинтересованность: ___________________________________________.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Предлагаемые  меры  по  предотвращению  или урегулированию конфликта интересов   (заполняется при наличии у  должностного  лица,  подающего уведомление,  предложений  по предотвращению или урегулированию конфликта интересов): 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                                  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заполнения уведомления)                                                                 (подпись)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регистрации уведомления: "__" __________ 20__ г.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Регистрационный номер: 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D0602C" w:rsidRPr="00A96309" w:rsidRDefault="00D0602C" w:rsidP="00D06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(должность, фамилия, имя, отчество (при наличии) лица,  зарегистрировавшего уведомление)</w:t>
      </w: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Pr="00A96309" w:rsidRDefault="00D0602C" w:rsidP="00D06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602C" w:rsidRDefault="00D0602C" w:rsidP="00D0602C"/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96309" w:rsidRPr="00A96309" w:rsidRDefault="00A96309" w:rsidP="00A96309">
      <w:pPr>
        <w:tabs>
          <w:tab w:val="left" w:pos="52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F2418" w:rsidRDefault="00A96309" w:rsidP="0067240C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6F24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6F24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hyperlink w:anchor="sub_1000" w:history="1"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</w:t>
        </w:r>
        <w:r w:rsidR="006F241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А</w:t>
        </w:r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нтикоррупционн</w:t>
        </w:r>
        <w:r w:rsidR="006F241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ому</w:t>
        </w:r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стандарт</w:t>
        </w:r>
        <w:r w:rsidR="006F241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у</w:t>
        </w:r>
      </w:hyperlink>
      <w:r w:rsidR="006F24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F24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</w:p>
    <w:p w:rsidR="006F2418" w:rsidRDefault="006F2418" w:rsidP="0067240C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</w:t>
      </w:r>
      <w:r w:rsidR="00A96309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казенного</w:t>
      </w:r>
      <w:r w:rsidR="00A96309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Отдела    </w:t>
      </w:r>
    </w:p>
    <w:p w:rsidR="00A96309" w:rsidRPr="00A96309" w:rsidRDefault="006F2418" w:rsidP="0067240C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образования администрации </w:t>
      </w:r>
      <w:proofErr w:type="spellStart"/>
      <w:r w:rsidR="00A96309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Бурейского</w:t>
      </w:r>
      <w:proofErr w:type="spellEnd"/>
      <w:r w:rsidR="00A96309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96309" w:rsidRPr="00A96309" w:rsidRDefault="006F2418" w:rsidP="006724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муниципального округа</w:t>
      </w:r>
      <w:r w:rsidR="00A96309"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A96309" w:rsidRPr="00A96309" w:rsidRDefault="00A96309" w:rsidP="006F2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bookmarkEnd w:id="71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309" w:rsidRPr="00A96309" w:rsidRDefault="006F2418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руководителя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казенного 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6309" w:rsidRPr="00A96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фактах обращения в целях склонения работника к совершению коррупционных правонарушений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8" w:name="sub_107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Настоящий Порядок устанавливает процедуру направления руководителю</w:t>
      </w:r>
      <w:r w:rsidR="006C7F12" w:rsidRPr="006C7F12">
        <w:t xml:space="preserve"> </w:t>
      </w:r>
      <w:r w:rsidR="006C7F12" w:rsidRPr="006C7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казенного учреждения Отдела образования администрации </w:t>
      </w:r>
      <w:proofErr w:type="spellStart"/>
      <w:r w:rsidR="006C7F12" w:rsidRPr="006C7F12">
        <w:rPr>
          <w:rFonts w:ascii="Times New Roman" w:eastAsia="Times New Roman" w:hAnsi="Times New Roman" w:cs="Times New Roman"/>
          <w:sz w:val="28"/>
          <w:szCs w:val="28"/>
          <w:lang w:eastAsia="ar-SA"/>
        </w:rPr>
        <w:t>Бурейского</w:t>
      </w:r>
      <w:proofErr w:type="spellEnd"/>
      <w:r w:rsidR="006C7F12" w:rsidRPr="006C7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организация) уведомления о фактах обращения в целях склонения работника организации к совершению коррупционных правонарушений (далее - уведомление) и рассмотрения уведомлений.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9" w:name="sub_1071"/>
      <w:bookmarkEnd w:id="12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руководителя организации уведомление, составленное по форме согласно </w:t>
      </w:r>
      <w:hyperlink w:anchor="sub_1084" w:history="1">
        <w:r w:rsidRPr="00A9630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приложению</w:t>
        </w:r>
      </w:hyperlink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Порядку.</w:t>
      </w:r>
    </w:p>
    <w:bookmarkEnd w:id="129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0" w:name="sub_107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 Уведомление, поданное на имя руководителя организации, в день его поступления регистрируется должностным лицом ответственным за противодействие коррупции в организации (далее - ответственное лицо), в журнале регистрации уведомлений (далее - Журнал).</w:t>
      </w:r>
    </w:p>
    <w:bookmarkEnd w:id="130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Журнале указываются регистрационный номер, дата поступления уведомления, фамилия, имя, отчество (при наличии) и должность работника организации, подавшего уведомление, подпись ответственного лица, зарегистрировавшего уведомление.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Копия зарегистрированного уведомления вручается работнику организации под подпись в Журнале.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1" w:name="sub_107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 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2" w:name="sub_1074"/>
      <w:bookmarkEnd w:id="131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5.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3" w:name="sub_1075"/>
      <w:bookmarkEnd w:id="132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6.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4" w:name="sub_1076"/>
      <w:bookmarkEnd w:id="133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7. Проверка проводится в срок, не превышающий 15 рабочих дней со дня регистрации уведомления, ответственным лицом во взаимодействии (при необходимости) с другими структурными подразделениями организации.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5" w:name="sub_1077"/>
      <w:bookmarkEnd w:id="134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8. При проведении проверки ответственные лица вправе: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6" w:name="sub_1078"/>
      <w:bookmarkEnd w:id="135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1) проводить беседы с работником организации, подавшим уведомление;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7" w:name="sub_1079"/>
      <w:bookmarkEnd w:id="136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2) получать от работника организации пояснения по сведениям, изложенным в уведомлении;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8" w:name="sub_1080"/>
      <w:bookmarkEnd w:id="137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3) изучать представленные работником организации материалы (при их наличии);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9" w:name="sub_1081"/>
      <w:bookmarkEnd w:id="138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4)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0" w:name="sub_1082"/>
      <w:bookmarkEnd w:id="139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9. По окончании проверки уведомление с приложением материалов проверки представляется руководителю организации для принятия в срок, не превышающий 5 рабочих дней со дня окончания проверки, решения о направлении информации в правоохранительные органы.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1" w:name="sub_1083"/>
      <w:bookmarkEnd w:id="140"/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10. Работник организации, направивший уведомление, уведомляется ответственным лицом о принятом руководителем организации решении в срок, не превышающий 7 рабочих дней со дня окончания проверки.</w:t>
      </w:r>
    </w:p>
    <w:bookmarkEnd w:id="141"/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42" w:name="sub_1084"/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C0FEA" w:rsidRDefault="008C0FEA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54259" w:rsidRDefault="0045425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C0FEA" w:rsidRDefault="008C0FEA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C0FEA" w:rsidRDefault="008C0FEA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C0FEA" w:rsidRPr="00A96309" w:rsidRDefault="008C0FEA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8C0FEA" w:rsidRDefault="00A96309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</w:t>
      </w:r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к </w:t>
      </w:r>
      <w:hyperlink w:anchor="sub_1069" w:history="1"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</w:t>
        </w:r>
        <w:r w:rsidR="0045425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</w:t>
        </w:r>
        <w:r w:rsidRPr="00A9630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орядку</w:t>
        </w:r>
      </w:hyperlink>
      <w:r w:rsidRPr="00A963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bookmarkEnd w:id="142"/>
      <w:r w:rsidR="008C0FEA"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уведомления руководителя муниципального </w:t>
      </w:r>
    </w:p>
    <w:p w:rsidR="008C0FEA" w:rsidRDefault="008C0FEA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казенного учреждения Отдела образования </w:t>
      </w:r>
    </w:p>
    <w:p w:rsidR="008C0FEA" w:rsidRDefault="008C0FEA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Бурейского</w:t>
      </w:r>
      <w:proofErr w:type="spellEnd"/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</w:p>
    <w:p w:rsidR="008C0FEA" w:rsidRDefault="008C0FEA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фактах обращения в целях склонения работника </w:t>
      </w:r>
      <w:proofErr w:type="gramStart"/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C0FEA" w:rsidRDefault="008C0FEA" w:rsidP="008C0FEA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8C0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совершению коррупционных правонарушений</w:t>
      </w:r>
      <w:r w:rsidR="00A96309" w:rsidRPr="00A96309">
        <w:rPr>
          <w:rFonts w:ascii="Courier New" w:eastAsia="Times New Roman" w:hAnsi="Courier New" w:cs="Courier New"/>
          <w:lang w:eastAsia="ru-RU"/>
        </w:rPr>
        <w:t xml:space="preserve">                                               </w:t>
      </w:r>
    </w:p>
    <w:p w:rsidR="008C0FEA" w:rsidRDefault="008C0FEA" w:rsidP="008C0FEA">
      <w:pPr>
        <w:suppressAutoHyphens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C0FEA" w:rsidRDefault="008C0FEA" w:rsidP="008C0FEA">
      <w:pPr>
        <w:suppressAutoHyphens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C0FEA" w:rsidRDefault="008C0FEA" w:rsidP="008C0FEA">
      <w:pPr>
        <w:suppressAutoHyphens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8C0FEA" w:rsidRDefault="008C0FEA" w:rsidP="008C0FE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="00A96309" w:rsidRPr="00A96309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A96309" w:rsidRPr="008C0FEA" w:rsidRDefault="008C0FEA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A96309"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(наименование должности руководителя</w:t>
      </w:r>
      <w:proofErr w:type="gramStart"/>
      <w:r w:rsidR="00A96309"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proofErr w:type="gramEnd"/>
      <w:r w:rsidR="00A96309"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</w:p>
    <w:p w:rsidR="00A96309" w:rsidRPr="00A96309" w:rsidRDefault="00A96309" w:rsidP="008C0F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</w:t>
      </w:r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____________________________________</w:t>
      </w:r>
    </w:p>
    <w:p w:rsidR="00A96309" w:rsidRPr="00A96309" w:rsidRDefault="00A96309" w:rsidP="008C0FEA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 w:rsidRPr="00A96309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  <w:proofErr w:type="gramEnd"/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от __________________________________</w:t>
      </w:r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gramStart"/>
      <w:r w:rsidRPr="00A96309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  <w:proofErr w:type="gramEnd"/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_____________________________________</w:t>
      </w:r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proofErr w:type="gramStart"/>
      <w:r w:rsidRPr="00A96309">
        <w:rPr>
          <w:rFonts w:ascii="Times New Roman" w:eastAsia="Times New Roman" w:hAnsi="Times New Roman" w:cs="Times New Roman"/>
          <w:lang w:eastAsia="ru-RU"/>
        </w:rPr>
        <w:t>(должность, телефон работника</w:t>
      </w:r>
      <w:proofErr w:type="gramEnd"/>
    </w:p>
    <w:p w:rsidR="00A96309" w:rsidRPr="00A96309" w:rsidRDefault="00A96309" w:rsidP="008C0F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63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организации)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факте обращения в целях склонения к совершению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коррупционных правонарушений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Уведомляю о факте обращения в целях склонения меня к совершению коррупционного   правонарушения  (далее  -  склонение к правонарушению) со стороны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все известные сведения о физическом (юридическом) лице,</w:t>
      </w:r>
      <w:proofErr w:type="gramEnd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(склонявшем) к правонарушению)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Склонение к правонарушению производилось в целях осуществления мною 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(указывается сущность предполагаемого коррупционного правонарушения)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Склонение к правонарушению осуществлялось посредством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способ склонения к правонарушению: подкуп, угроза,</w:t>
      </w:r>
      <w:proofErr w:type="gramEnd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обещание, обман, насилие, иные способы)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Склонение к правонарушению произошло "__" _______________ 20__ г.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часов _____ минут.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Склонение к правонарушению производилось 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</w:t>
      </w:r>
      <w:proofErr w:type="gramEnd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обстоятельства склонения к коррупционному правонарушению: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телефонный разговор, личная встреча, почтовое отправление,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иные обстоятельства)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  Сведения  о  направлении  работником  организации  сообщения  о склонении его к правонарушению в правоохранительные органы 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Приложение: ________________________________________________________________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(перечень прилагаемых материалов)</w:t>
      </w: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    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заполнения уведомления)                        (подпись работника организации)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 регистрации уведомления: "__" __________ 20__ г.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Регистрационный номер уведомления: _____________________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___________________________________________</w:t>
      </w:r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       (фамилия, имя, отчество (при наличии) лица,</w:t>
      </w:r>
      <w:proofErr w:type="gramEnd"/>
    </w:p>
    <w:p w:rsidR="00A96309" w:rsidRPr="00A96309" w:rsidRDefault="00A96309" w:rsidP="00A9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зарегистрировавшего</w:t>
      </w:r>
      <w:proofErr w:type="gramEnd"/>
      <w:r w:rsidRPr="00A9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A96309" w:rsidRPr="00A96309" w:rsidRDefault="00A96309" w:rsidP="00A963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43" w:name="sub_2000"/>
    </w:p>
    <w:p w:rsidR="00A96309" w:rsidRPr="00A96309" w:rsidRDefault="00A96309" w:rsidP="00A963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3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6309" w:rsidRPr="00A96309" w:rsidRDefault="00A96309" w:rsidP="00A96309">
      <w:pPr>
        <w:tabs>
          <w:tab w:val="left" w:pos="594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43"/>
    <w:p w:rsidR="00D0602C" w:rsidRDefault="00D0602C"/>
    <w:sectPr w:rsidR="00D0602C" w:rsidSect="0067240C">
      <w:footnotePr>
        <w:pos w:val="beneathText"/>
      </w:footnotePr>
      <w:pgSz w:w="11905" w:h="16837"/>
      <w:pgMar w:top="851" w:right="96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9"/>
    <w:rsid w:val="002702D6"/>
    <w:rsid w:val="00426E10"/>
    <w:rsid w:val="00454259"/>
    <w:rsid w:val="004B61AF"/>
    <w:rsid w:val="006434BA"/>
    <w:rsid w:val="0067240C"/>
    <w:rsid w:val="006C7F12"/>
    <w:rsid w:val="006F2418"/>
    <w:rsid w:val="00747832"/>
    <w:rsid w:val="00811F3B"/>
    <w:rsid w:val="008C0FEA"/>
    <w:rsid w:val="008C132D"/>
    <w:rsid w:val="00A017E6"/>
    <w:rsid w:val="00A76EB8"/>
    <w:rsid w:val="00A96309"/>
    <w:rsid w:val="00B237AC"/>
    <w:rsid w:val="00B7181F"/>
    <w:rsid w:val="00C12CCD"/>
    <w:rsid w:val="00CF1D55"/>
    <w:rsid w:val="00D003C5"/>
    <w:rsid w:val="00D0602C"/>
    <w:rsid w:val="00E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6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09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A96309"/>
  </w:style>
  <w:style w:type="paragraph" w:styleId="a3">
    <w:name w:val="Body Text"/>
    <w:basedOn w:val="a"/>
    <w:link w:val="a4"/>
    <w:semiHidden/>
    <w:rsid w:val="00A963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963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semiHidden/>
    <w:rsid w:val="00A96309"/>
    <w:rPr>
      <w:color w:val="0000FF"/>
      <w:u w:val="single"/>
    </w:rPr>
  </w:style>
  <w:style w:type="paragraph" w:styleId="a6">
    <w:name w:val="Balloon Text"/>
    <w:basedOn w:val="a"/>
    <w:link w:val="a7"/>
    <w:semiHidden/>
    <w:rsid w:val="00A963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rsid w:val="00A963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Гипертекстовая ссылка"/>
    <w:basedOn w:val="a0"/>
    <w:rsid w:val="00A96309"/>
    <w:rPr>
      <w:color w:val="106BBE"/>
    </w:rPr>
  </w:style>
  <w:style w:type="character" w:customStyle="1" w:styleId="a9">
    <w:name w:val="Цветовое выделение"/>
    <w:rsid w:val="00A9630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A96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A96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 для Текст"/>
    <w:rsid w:val="00A9630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rsid w:val="00A963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9630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rsid w:val="00A963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96309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6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09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A96309"/>
  </w:style>
  <w:style w:type="paragraph" w:styleId="a3">
    <w:name w:val="Body Text"/>
    <w:basedOn w:val="a"/>
    <w:link w:val="a4"/>
    <w:semiHidden/>
    <w:rsid w:val="00A963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963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semiHidden/>
    <w:rsid w:val="00A96309"/>
    <w:rPr>
      <w:color w:val="0000FF"/>
      <w:u w:val="single"/>
    </w:rPr>
  </w:style>
  <w:style w:type="paragraph" w:styleId="a6">
    <w:name w:val="Balloon Text"/>
    <w:basedOn w:val="a"/>
    <w:link w:val="a7"/>
    <w:semiHidden/>
    <w:rsid w:val="00A963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rsid w:val="00A963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Гипертекстовая ссылка"/>
    <w:basedOn w:val="a0"/>
    <w:rsid w:val="00A96309"/>
    <w:rPr>
      <w:color w:val="106BBE"/>
    </w:rPr>
  </w:style>
  <w:style w:type="character" w:customStyle="1" w:styleId="a9">
    <w:name w:val="Цветовое выделение"/>
    <w:rsid w:val="00A9630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A96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A96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 для Текст"/>
    <w:rsid w:val="00A96309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rsid w:val="00A963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9630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rsid w:val="00A963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96309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2" TargetMode="External"/><Relationship Id="rId13" Type="http://schemas.openxmlformats.org/officeDocument/2006/relationships/hyperlink" Target="https://internet.garant.ru/document/redirect/12164203/13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hyperlink" Target="https://internet.garant.ru/document/redirect/72755766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5268/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64203/133" TargetMode="External"/><Relationship Id="rId11" Type="http://schemas.openxmlformats.org/officeDocument/2006/relationships/hyperlink" Target="https://internet.garant.ru/document/redirect/12164203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64203/0" TargetMode="Externa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2" TargetMode="External"/><Relationship Id="rId14" Type="http://schemas.openxmlformats.org/officeDocument/2006/relationships/hyperlink" Target="https://internet.garant.ru/document/redirect/704996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Светлана Геннадьевна</cp:lastModifiedBy>
  <cp:revision>7</cp:revision>
  <cp:lastPrinted>2023-07-14T03:01:00Z</cp:lastPrinted>
  <dcterms:created xsi:type="dcterms:W3CDTF">2023-07-13T01:39:00Z</dcterms:created>
  <dcterms:modified xsi:type="dcterms:W3CDTF">2023-07-14T03:50:00Z</dcterms:modified>
</cp:coreProperties>
</file>